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7912F066" w:rsidP="7511FF4F" w:rsidRDefault="7912F066" w14:paraId="0753C929" w14:textId="7D2B9C76">
      <w:pPr>
        <w:pStyle w:val="Normal"/>
        <w:bidi w:val="0"/>
        <w:spacing w:before="0" w:beforeAutospacing="off" w:after="0" w:afterAutospacing="off" w:line="259" w:lineRule="auto"/>
        <w:ind w:left="0" w:right="0"/>
        <w:jc w:val="left"/>
      </w:pPr>
      <w:r w:rsidRPr="7511FF4F" w:rsidR="7912F066">
        <w:rPr>
          <w:rStyle w:val="BookTitle"/>
          <w:color w:val="1F3864" w:themeColor="accent1" w:themeTint="FF" w:themeShade="80"/>
          <w:sz w:val="32"/>
          <w:szCs w:val="32"/>
        </w:rPr>
        <w:t>Cooking for One or Two</w:t>
      </w:r>
    </w:p>
    <w:p w:rsidR="00BA46E9" w:rsidRDefault="00BA46E9" w14:paraId="0A594B57" w14:textId="154F023B">
      <w:pPr>
        <w:rPr>
          <w:rStyle w:val="SubtleReference"/>
        </w:rPr>
      </w:pPr>
      <w:r w:rsidRPr="7511FF4F" w:rsidR="00BA46E9">
        <w:rPr>
          <w:rStyle w:val="SubtleReference"/>
        </w:rPr>
        <w:t>202</w:t>
      </w:r>
      <w:r w:rsidRPr="7511FF4F" w:rsidR="38B758A4">
        <w:rPr>
          <w:rStyle w:val="SubtleReference"/>
        </w:rPr>
        <w:t>3</w:t>
      </w:r>
      <w:r w:rsidRPr="7511FF4F" w:rsidR="00BA46E9">
        <w:rPr>
          <w:rStyle w:val="SubtleReference"/>
        </w:rPr>
        <w:t xml:space="preserve"> Family and </w:t>
      </w:r>
      <w:r w:rsidRPr="7511FF4F" w:rsidR="0B4005C0">
        <w:rPr>
          <w:rStyle w:val="SubtleReference"/>
        </w:rPr>
        <w:t>Community</w:t>
      </w:r>
      <w:r w:rsidRPr="7511FF4F" w:rsidR="00BA46E9">
        <w:rPr>
          <w:rStyle w:val="SubtleReference"/>
        </w:rPr>
        <w:t xml:space="preserve"> Education</w:t>
      </w:r>
      <w:r w:rsidRPr="7511FF4F" w:rsidR="76EED9E8">
        <w:rPr>
          <w:rStyle w:val="SubtleReference"/>
        </w:rPr>
        <w:t xml:space="preserve"> (FCE)</w:t>
      </w:r>
      <w:r w:rsidRPr="7511FF4F" w:rsidR="00BA46E9">
        <w:rPr>
          <w:rStyle w:val="SubtleReference"/>
        </w:rPr>
        <w:t xml:space="preserve"> Leader Lesson </w:t>
      </w:r>
    </w:p>
    <w:p w:rsidRPr="00BA46E9" w:rsidR="00970769" w:rsidRDefault="00970769" w14:paraId="2BCE32ED" w14:textId="77777777">
      <w:pPr>
        <w:rPr>
          <w:rStyle w:val="SubtleReference"/>
        </w:rPr>
      </w:pPr>
    </w:p>
    <w:p w:rsidRPr="00922E88" w:rsidR="0049513A" w:rsidP="00970769" w:rsidRDefault="0049513A" w14:paraId="1B102DF4" w14:textId="2A6FCFA5">
      <w:pPr>
        <w:pStyle w:val="Heading2"/>
        <w:rPr>
          <w:rStyle w:val="SubtleEmphasis"/>
          <w:color w:val="000000" w:themeColor="text1"/>
          <w:sz w:val="24"/>
          <w:szCs w:val="24"/>
        </w:rPr>
      </w:pPr>
      <w:r w:rsidRPr="00922E88">
        <w:rPr>
          <w:rStyle w:val="SubtleEmphasis"/>
          <w:color w:val="000000" w:themeColor="text1"/>
          <w:sz w:val="24"/>
          <w:szCs w:val="24"/>
        </w:rPr>
        <w:t xml:space="preserve">Prepared by: </w:t>
      </w:r>
    </w:p>
    <w:p w:rsidRPr="00922E88" w:rsidR="00BA46E9" w:rsidP="7511FF4F" w:rsidRDefault="00BA46E9" w14:paraId="273107FA" w14:textId="2C17EFD2">
      <w:pPr>
        <w:pStyle w:val="Heading2"/>
        <w:ind w:left="0"/>
        <w:rPr>
          <w:rStyle w:val="SubtleEmphasis"/>
          <w:color w:val="000000" w:themeColor="text1"/>
          <w:sz w:val="24"/>
          <w:szCs w:val="24"/>
        </w:rPr>
      </w:pPr>
      <w:r w:rsidRPr="7511FF4F" w:rsidR="00BA46E9">
        <w:rPr>
          <w:rStyle w:val="SubtleEmphasis"/>
          <w:color w:val="000000" w:themeColor="text1" w:themeTint="FF" w:themeShade="FF"/>
          <w:sz w:val="24"/>
          <w:szCs w:val="24"/>
        </w:rPr>
        <w:t>Kristen Johnson, PhD, RDN Assistant Professor and Nutrition Specialist</w:t>
      </w:r>
    </w:p>
    <w:p w:rsidR="7511FF4F" w:rsidP="7511FF4F" w:rsidRDefault="7511FF4F" w14:paraId="3A658DB9" w14:textId="4453882A">
      <w:pPr>
        <w:pStyle w:val="Normal"/>
      </w:pPr>
    </w:p>
    <w:p w:rsidR="00922E88" w:rsidP="00922E88" w:rsidRDefault="00922E88" w14:paraId="4831FAEC" w14:textId="6AE01E0A">
      <w:pPr>
        <w:rPr>
          <w:rStyle w:val="IntenseReference"/>
          <w:sz w:val="28"/>
          <w:szCs w:val="28"/>
        </w:rPr>
      </w:pPr>
      <w:r w:rsidRPr="7511FF4F" w:rsidR="00922E88">
        <w:rPr>
          <w:rStyle w:val="IntenseReference"/>
          <w:sz w:val="28"/>
          <w:szCs w:val="28"/>
        </w:rPr>
        <w:t>Overview</w:t>
      </w:r>
    </w:p>
    <w:p w:rsidR="4B77664D" w:rsidP="7511FF4F" w:rsidRDefault="4B77664D" w14:paraId="283F00EA" w14:textId="21308B34">
      <w:pPr>
        <w:pStyle w:val="Normal"/>
        <w:bidi w:val="0"/>
        <w:spacing w:before="0" w:beforeAutospacing="off" w:after="0" w:afterAutospacing="off" w:line="259" w:lineRule="auto"/>
        <w:ind w:left="0" w:right="0"/>
        <w:jc w:val="left"/>
      </w:pPr>
      <w:r w:rsidR="4B77664D">
        <w:rPr/>
        <w:t>This lesson provides information to help people prepare</w:t>
      </w:r>
      <w:r w:rsidR="31306F4A">
        <w:rPr/>
        <w:t xml:space="preserve"> nutritious meals to serve one or two people. Information about modifying recipes, </w:t>
      </w:r>
      <w:r w:rsidR="21AD0CE5">
        <w:rPr/>
        <w:t xml:space="preserve">choosing </w:t>
      </w:r>
      <w:r w:rsidR="11820A18">
        <w:rPr/>
        <w:t>customizable dishes</w:t>
      </w:r>
      <w:r w:rsidR="21AD0CE5">
        <w:rPr/>
        <w:t xml:space="preserve">, and </w:t>
      </w:r>
      <w:proofErr w:type="gramStart"/>
      <w:r w:rsidR="21AD0CE5">
        <w:rPr/>
        <w:t>freezing</w:t>
      </w:r>
      <w:proofErr w:type="gramEnd"/>
      <w:r w:rsidR="21AD0CE5">
        <w:rPr/>
        <w:t xml:space="preserve"> foods is covered in this lesson.</w:t>
      </w:r>
    </w:p>
    <w:p w:rsidR="00922E88" w:rsidRDefault="00922E88" w14:paraId="71A86FC1" w14:textId="77777777">
      <w:pPr>
        <w:rPr>
          <w:rStyle w:val="IntenseReference"/>
          <w:sz w:val="28"/>
          <w:szCs w:val="28"/>
        </w:rPr>
      </w:pPr>
    </w:p>
    <w:p w:rsidR="0049513A" w:rsidRDefault="0049513A" w14:paraId="0C6A569C" w14:textId="5B625734">
      <w:pPr>
        <w:rPr>
          <w:rStyle w:val="IntenseReference"/>
          <w:sz w:val="28"/>
          <w:szCs w:val="28"/>
        </w:rPr>
      </w:pPr>
      <w:proofErr w:type="spellStart"/>
      <w:r w:rsidRPr="0049513A">
        <w:rPr>
          <w:rStyle w:val="IntenseReference"/>
          <w:sz w:val="28"/>
          <w:szCs w:val="28"/>
        </w:rPr>
        <w:t>M</w:t>
      </w:r>
      <w:proofErr w:type="spellEnd"/>
      <w:r w:rsidRPr="0049513A">
        <w:rPr>
          <w:rStyle w:val="IntenseReference"/>
          <w:sz w:val="28"/>
          <w:szCs w:val="28"/>
        </w:rPr>
        <w:t xml:space="preserve">aterials Needed </w:t>
      </w:r>
    </w:p>
    <w:p w:rsidR="0049513A" w:rsidP="57A8B215" w:rsidRDefault="0049513A" w14:paraId="4EF0A1C5" w14:textId="75F329A0">
      <w:pPr>
        <w:pStyle w:val="ListParagraph"/>
        <w:numPr>
          <w:ilvl w:val="0"/>
          <w:numId w:val="2"/>
        </w:numPr>
        <w:rPr>
          <w:rStyle w:val="IntenseReference"/>
          <w:b w:val="0"/>
          <w:bCs w:val="0"/>
          <w:caps w:val="0"/>
          <w:smallCaps w:val="0"/>
          <w:color w:val="auto"/>
          <w:spacing w:val="0"/>
        </w:rPr>
      </w:pPr>
      <w:r w:rsidRPr="57A8B215" w:rsidR="0049513A">
        <w:rPr>
          <w:rStyle w:val="IntenseReference"/>
          <w:b w:val="0"/>
          <w:bCs w:val="0"/>
          <w:caps w:val="0"/>
          <w:smallCaps w:val="0"/>
          <w:color w:val="auto"/>
          <w:spacing w:val="0"/>
        </w:rPr>
        <w:t xml:space="preserve">Projector and Screen </w:t>
      </w:r>
      <w:r w:rsidRPr="57A8B215" w:rsidR="6D11032C">
        <w:rPr>
          <w:rStyle w:val="IntenseReference"/>
          <w:b w:val="0"/>
          <w:bCs w:val="0"/>
          <w:caps w:val="0"/>
          <w:smallCaps w:val="0"/>
          <w:color w:val="auto"/>
          <w:spacing w:val="0"/>
        </w:rPr>
        <w:t xml:space="preserve">(</w:t>
      </w:r>
      <w:r w:rsidRPr="57A8B215" w:rsidR="4935E690">
        <w:rPr>
          <w:rStyle w:val="IntenseReference"/>
          <w:b w:val="0"/>
          <w:bCs w:val="0"/>
          <w:caps w:val="0"/>
          <w:smallCaps w:val="0"/>
          <w:color w:val="auto"/>
          <w:spacing w:val="0"/>
        </w:rPr>
        <w:t xml:space="preserve">O</w:t>
      </w:r>
      <w:r w:rsidRPr="57A8B215" w:rsidR="6D11032C">
        <w:rPr>
          <w:rStyle w:val="IntenseReference"/>
          <w:b w:val="0"/>
          <w:bCs w:val="0"/>
          <w:caps w:val="0"/>
          <w:smallCaps w:val="0"/>
          <w:color w:val="auto"/>
          <w:spacing w:val="0"/>
        </w:rPr>
        <w:t xml:space="preserve">ptional if copies of the slides are provided to each participant.)</w:t>
      </w:r>
    </w:p>
    <w:p w:rsidR="0049513A" w:rsidP="7511FF4F" w:rsidRDefault="0049513A" w14:textId="6D311CA7" w14:paraId="74EA7191">
      <w:pPr>
        <w:pStyle w:val="ListParagraph"/>
        <w:numPr>
          <w:ilvl w:val="0"/>
          <w:numId w:val="2"/>
        </w:numPr>
        <w:rPr>
          <w:rStyle w:val="IntenseReference"/>
          <w:b w:val="0"/>
          <w:bCs w:val="0"/>
          <w:caps w:val="0"/>
          <w:smallCaps w:val="0"/>
          <w:color w:val="auto"/>
          <w:spacing w:val="0"/>
        </w:rPr>
      </w:pPr>
      <w:r w:rsidRPr="7511FF4F" w:rsidR="0049513A">
        <w:rPr>
          <w:rStyle w:val="IntenseReference"/>
          <w:b w:val="0"/>
          <w:bCs w:val="0"/>
          <w:caps w:val="0"/>
          <w:smallCaps w:val="0"/>
          <w:color w:val="auto"/>
          <w:spacing w:val="0"/>
        </w:rPr>
        <w:t xml:space="preserve">Printed </w:t>
      </w:r>
      <w:r w:rsidRPr="7511FF4F" w:rsidR="0078491F">
        <w:rPr>
          <w:rStyle w:val="IntenseReference"/>
          <w:b w:val="0"/>
          <w:bCs w:val="0"/>
          <w:caps w:val="0"/>
          <w:smallCaps w:val="0"/>
          <w:color w:val="auto"/>
          <w:spacing w:val="0"/>
        </w:rPr>
        <w:t xml:space="preserve">copies of the </w:t>
      </w:r>
      <w:r w:rsidRPr="7511FF4F" w:rsidR="0049513A">
        <w:rPr>
          <w:rStyle w:val="IntenseReference"/>
          <w:b w:val="0"/>
          <w:bCs w:val="0"/>
          <w:caps w:val="0"/>
          <w:smallCaps w:val="0"/>
          <w:color w:val="auto"/>
          <w:spacing w:val="0"/>
        </w:rPr>
        <w:t xml:space="preserve">Power Point Slides (if desired) </w:t>
      </w:r>
    </w:p>
    <w:p w:rsidR="0049513A" w:rsidP="7511FF4F" w:rsidRDefault="0049513A" w14:paraId="506DF8F8" w14:textId="3777CB72">
      <w:pPr>
        <w:pStyle w:val="ListParagraph"/>
        <w:numPr>
          <w:ilvl w:val="0"/>
          <w:numId w:val="2"/>
        </w:numPr>
        <w:rPr>
          <w:rStyle w:val="IntenseReference"/>
          <w:b w:val="0"/>
          <w:bCs w:val="0"/>
          <w:caps w:val="0"/>
          <w:smallCaps w:val="0"/>
          <w:color w:val="auto"/>
          <w:spacing w:val="0"/>
        </w:rPr>
      </w:pPr>
      <w:r w:rsidRPr="7511FF4F" w:rsidR="5FB29526">
        <w:rPr>
          <w:rStyle w:val="IntenseReference"/>
          <w:b w:val="0"/>
          <w:bCs w:val="0"/>
          <w:caps w:val="0"/>
          <w:smallCaps w:val="0"/>
          <w:color w:val="auto"/>
        </w:rPr>
        <w:t>Paper and pens/pencils (if desired for optional grain bowl activity)</w:t>
      </w:r>
    </w:p>
    <w:p w:rsidR="0049513A" w:rsidP="7511FF4F" w:rsidRDefault="0049513A" w14:paraId="73441508" w14:textId="2EE4C646">
      <w:pPr>
        <w:pStyle w:val="ListParagraph"/>
        <w:numPr>
          <w:ilvl w:val="0"/>
          <w:numId w:val="2"/>
        </w:numPr>
        <w:rPr>
          <w:rStyle w:val="IntenseReference"/>
          <w:b w:val="0"/>
          <w:bCs w:val="0"/>
          <w:caps w:val="0"/>
          <w:smallCaps w:val="0"/>
          <w:color w:val="auto"/>
          <w:spacing w:val="0"/>
        </w:rPr>
      </w:pPr>
      <w:r w:rsidRPr="7511FF4F" w:rsidR="77B1FE67">
        <w:rPr>
          <w:rStyle w:val="IntenseReference"/>
          <w:b w:val="0"/>
          <w:bCs w:val="0"/>
          <w:caps w:val="0"/>
          <w:smallCaps w:val="0"/>
          <w:color w:val="auto"/>
        </w:rPr>
        <w:t>PB 1483- Freezing Foods Publication</w:t>
      </w:r>
    </w:p>
    <w:p w:rsidR="0049513A" w:rsidP="7511FF4F" w:rsidRDefault="0049513A" w14:paraId="325D7123" w14:textId="0064F845">
      <w:pPr>
        <w:pStyle w:val="ListParagraph"/>
        <w:numPr>
          <w:ilvl w:val="0"/>
          <w:numId w:val="2"/>
        </w:numPr>
        <w:rPr>
          <w:rStyle w:val="IntenseReference"/>
          <w:b w:val="0"/>
          <w:bCs w:val="0"/>
          <w:caps w:val="0"/>
          <w:smallCaps w:val="0"/>
          <w:color w:val="auto"/>
          <w:spacing w:val="0"/>
        </w:rPr>
      </w:pPr>
      <w:r w:rsidRPr="7511FF4F" w:rsidR="4995964C">
        <w:rPr>
          <w:rStyle w:val="IntenseReference"/>
          <w:b w:val="0"/>
          <w:bCs w:val="0"/>
          <w:caps w:val="0"/>
          <w:smallCaps w:val="0"/>
          <w:color w:val="auto"/>
        </w:rPr>
        <w:t xml:space="preserve">Cooking for One or Two Handout </w:t>
      </w:r>
    </w:p>
    <w:p w:rsidR="0049513A" w:rsidP="7511FF4F" w:rsidRDefault="0049513A" w14:paraId="04A839C1" w14:textId="44465991">
      <w:pPr>
        <w:pStyle w:val="ListParagraph"/>
        <w:numPr>
          <w:ilvl w:val="0"/>
          <w:numId w:val="5"/>
        </w:numPr>
        <w:bidi w:val="0"/>
        <w:spacing w:before="0" w:beforeAutospacing="off" w:after="0" w:afterAutospacing="off" w:line="259" w:lineRule="auto"/>
        <w:ind w:left="720" w:right="0" w:hanging="360"/>
        <w:jc w:val="left"/>
        <w:rPr>
          <w:rStyle w:val="IntenseReference"/>
          <w:b w:val="0"/>
          <w:bCs w:val="0"/>
          <w:caps w:val="0"/>
          <w:smallCaps w:val="0"/>
          <w:color w:val="auto"/>
          <w:sz w:val="24"/>
          <w:szCs w:val="24"/>
        </w:rPr>
      </w:pPr>
      <w:r w:rsidRPr="7511FF4F" w:rsidR="37CAC515">
        <w:rPr>
          <w:rStyle w:val="IntenseReference"/>
          <w:b w:val="0"/>
          <w:bCs w:val="0"/>
          <w:caps w:val="0"/>
          <w:smallCaps w:val="0"/>
          <w:color w:val="auto"/>
          <w:sz w:val="24"/>
          <w:szCs w:val="24"/>
        </w:rPr>
        <w:t>Cooking for One or Two Evaluation Form</w:t>
      </w:r>
    </w:p>
    <w:p w:rsidRPr="0049513A" w:rsidR="0049513A" w:rsidP="0049513A" w:rsidRDefault="0049513A" w14:paraId="31697957" w14:textId="77777777">
      <w:pPr>
        <w:pStyle w:val="ListParagraph"/>
        <w:ind w:left="1440"/>
        <w:rPr>
          <w:rStyle w:val="IntenseReference"/>
          <w:b w:val="0"/>
          <w:bCs w:val="0"/>
          <w:smallCaps w:val="0"/>
          <w:color w:val="auto"/>
          <w:spacing w:val="0"/>
          <w:sz w:val="22"/>
          <w:szCs w:val="22"/>
        </w:rPr>
      </w:pPr>
    </w:p>
    <w:p w:rsidR="0049513A" w:rsidRDefault="00BA46E9" w14:paraId="56504753" w14:textId="29052BC1">
      <w:pPr>
        <w:rPr>
          <w:rStyle w:val="IntenseReference"/>
          <w:sz w:val="28"/>
          <w:szCs w:val="28"/>
        </w:rPr>
      </w:pPr>
      <w:r w:rsidRPr="0049513A">
        <w:rPr>
          <w:rStyle w:val="IntenseReference"/>
          <w:sz w:val="28"/>
          <w:szCs w:val="28"/>
        </w:rPr>
        <w:t>Introduction</w:t>
      </w:r>
      <w:r w:rsidR="0049513A">
        <w:rPr>
          <w:rStyle w:val="IntenseReference"/>
          <w:sz w:val="28"/>
          <w:szCs w:val="28"/>
        </w:rPr>
        <w:t xml:space="preserve"> (5 minutes)</w:t>
      </w:r>
    </w:p>
    <w:p w:rsidR="0049513A" w:rsidP="00242F95" w:rsidRDefault="00242F95" w14:paraId="466C60FB" w14:textId="61345612">
      <w:r w:rsidR="00242F95">
        <w:rPr/>
        <w:t>Welcome participants and introduce yourself.</w:t>
      </w:r>
      <w:r w:rsidR="6362F5ED">
        <w:rPr/>
        <w:t xml:space="preserve"> Distribute any of the following items you are </w:t>
      </w:r>
      <w:proofErr w:type="gramStart"/>
      <w:r w:rsidR="6362F5ED">
        <w:rPr/>
        <w:t>using:</w:t>
      </w:r>
      <w:proofErr w:type="gramEnd"/>
      <w:r w:rsidR="6362F5ED">
        <w:rPr/>
        <w:t xml:space="preserve"> copies of the Power Point slides, </w:t>
      </w:r>
      <w:r w:rsidR="77896000">
        <w:rPr/>
        <w:t xml:space="preserve">copies of the Cooking for One or Two handout, </w:t>
      </w:r>
      <w:r w:rsidR="6362F5ED">
        <w:rPr/>
        <w:t xml:space="preserve">copies of the freezing foods publication, and paper and pens/pencils. </w:t>
      </w:r>
    </w:p>
    <w:p w:rsidR="000B6760" w:rsidP="00242F95" w:rsidRDefault="000B6760" w14:paraId="04CAFC60" w14:textId="77777777"/>
    <w:p w:rsidR="00242F95" w:rsidP="7511FF4F" w:rsidRDefault="00242F95" w14:paraId="42B60ED1" w14:textId="5E68EAE9">
      <w:pPr>
        <w:pStyle w:val="ListParagraph"/>
        <w:numPr>
          <w:ilvl w:val="0"/>
          <w:numId w:val="6"/>
        </w:numPr>
        <w:bidi w:val="0"/>
        <w:spacing w:before="0" w:beforeAutospacing="off" w:after="0" w:afterAutospacing="off" w:line="259" w:lineRule="auto"/>
        <w:ind w:right="0"/>
        <w:jc w:val="left"/>
        <w:rPr/>
      </w:pPr>
      <w:r w:rsidRPr="7511FF4F" w:rsidR="00242F95">
        <w:rPr>
          <w:rStyle w:val="IntenseEmphasis"/>
        </w:rPr>
        <w:t>Ask:</w:t>
      </w:r>
      <w:r w:rsidR="00242F95">
        <w:rPr/>
        <w:t xml:space="preserve"> “</w:t>
      </w:r>
      <w:r w:rsidR="2813A349">
        <w:rPr/>
        <w:t>Has anyone been in a situation wher</w:t>
      </w:r>
      <w:r w:rsidR="6051F216">
        <w:rPr/>
        <w:t>e you</w:t>
      </w:r>
      <w:r w:rsidR="2813A349">
        <w:rPr/>
        <w:t xml:space="preserve"> needed to prepare a meal for one or two people? </w:t>
      </w:r>
      <w:r w:rsidR="73018320">
        <w:rPr/>
        <w:t>Was it easy for you to find recipes or prepare a meal for one or two?</w:t>
      </w:r>
      <w:r w:rsidR="255D6DAC">
        <w:rPr/>
        <w:t xml:space="preserve"> </w:t>
      </w:r>
    </w:p>
    <w:p w:rsidR="17E0116D" w:rsidP="7511FF4F" w:rsidRDefault="17E0116D" w14:paraId="6DF56FAE" w14:textId="5B299F34">
      <w:pPr>
        <w:pStyle w:val="ListParagraph"/>
        <w:numPr>
          <w:ilvl w:val="0"/>
          <w:numId w:val="6"/>
        </w:numPr>
        <w:bidi w:val="0"/>
        <w:spacing w:before="0" w:beforeAutospacing="off" w:after="0" w:afterAutospacing="off" w:line="259" w:lineRule="auto"/>
        <w:ind w:right="0"/>
        <w:jc w:val="left"/>
        <w:rPr/>
      </w:pPr>
      <w:r w:rsidRPr="7511FF4F" w:rsidR="17E0116D">
        <w:rPr>
          <w:rStyle w:val="IntenseEmphasis"/>
        </w:rPr>
        <w:t>Say:</w:t>
      </w:r>
      <w:r w:rsidR="17E0116D">
        <w:rPr/>
        <w:t xml:space="preserve"> </w:t>
      </w:r>
      <w:r w:rsidR="25DE0DCA">
        <w:rPr/>
        <w:t xml:space="preserve">“Whether you prepare meals for one to two people regularly or only </w:t>
      </w:r>
      <w:proofErr w:type="gramStart"/>
      <w:r w:rsidR="25DE0DCA">
        <w:rPr/>
        <w:t>once in a while</w:t>
      </w:r>
      <w:proofErr w:type="gramEnd"/>
      <w:r w:rsidR="25DE0DCA">
        <w:rPr/>
        <w:t xml:space="preserve">, it can sometimes feel challenging to cook for a smaller crowd, especially if you’re used to cooking for a </w:t>
      </w:r>
      <w:r w:rsidR="4F9A2E18">
        <w:rPr/>
        <w:t xml:space="preserve">large group of people! </w:t>
      </w:r>
      <w:r w:rsidR="1A880DF0">
        <w:rPr/>
        <w:t xml:space="preserve">Sometimes, it can even feel like cooking for one to two people isn’t worth the effort. </w:t>
      </w:r>
    </w:p>
    <w:p w:rsidR="4F9A2E18" w:rsidP="7511FF4F" w:rsidRDefault="4F9A2E18" w14:paraId="14F3BF53" w14:textId="57A01510">
      <w:pPr>
        <w:pStyle w:val="ListParagraph"/>
        <w:numPr>
          <w:ilvl w:val="0"/>
          <w:numId w:val="6"/>
        </w:numPr>
        <w:bidi w:val="0"/>
        <w:spacing w:before="0" w:beforeAutospacing="off" w:after="0" w:afterAutospacing="off" w:line="259" w:lineRule="auto"/>
        <w:ind w:right="0"/>
        <w:jc w:val="left"/>
        <w:rPr/>
      </w:pPr>
      <w:r w:rsidRPr="7511FF4F" w:rsidR="4F9A2E18">
        <w:rPr>
          <w:rStyle w:val="IntenseEmphasis"/>
        </w:rPr>
        <w:t>Ask:</w:t>
      </w:r>
      <w:r w:rsidR="4F9A2E18">
        <w:rPr/>
        <w:t xml:space="preserve"> “Has anyone ever felt that way? </w:t>
      </w:r>
    </w:p>
    <w:p w:rsidR="2A873132" w:rsidP="7511FF4F" w:rsidRDefault="2A873132" w14:paraId="2619934F" w14:textId="79C3B61B">
      <w:pPr>
        <w:pStyle w:val="ListParagraph"/>
        <w:numPr>
          <w:ilvl w:val="0"/>
          <w:numId w:val="6"/>
        </w:numPr>
        <w:bidi w:val="0"/>
        <w:spacing w:before="0" w:beforeAutospacing="off" w:after="0" w:afterAutospacing="off" w:line="259" w:lineRule="auto"/>
        <w:ind w:left="720" w:right="0" w:hanging="360"/>
        <w:jc w:val="left"/>
        <w:rPr/>
      </w:pPr>
      <w:r w:rsidRPr="7511FF4F" w:rsidR="2A873132">
        <w:rPr>
          <w:rStyle w:val="IntenseEmphasis"/>
        </w:rPr>
        <w:t xml:space="preserve">Say: </w:t>
      </w:r>
      <w:r w:rsidR="2A873132">
        <w:rPr/>
        <w:t xml:space="preserve">In today’s lesson, we will discuss tips and techniques that can </w:t>
      </w:r>
      <w:r w:rsidR="2327D82D">
        <w:rPr/>
        <w:t xml:space="preserve">help us prepare nutritious meals for one to two people. </w:t>
      </w:r>
    </w:p>
    <w:p w:rsidRPr="00242F95" w:rsidR="00242F95" w:rsidP="00242F95" w:rsidRDefault="00242F95" w14:paraId="5C088165" w14:textId="77777777"/>
    <w:p w:rsidR="0049513A" w:rsidRDefault="0049513A" w14:paraId="213E500C" w14:textId="41BAAB91">
      <w:pPr>
        <w:rPr>
          <w:rStyle w:val="IntenseReference"/>
          <w:sz w:val="28"/>
          <w:szCs w:val="28"/>
        </w:rPr>
      </w:pPr>
      <w:r w:rsidRPr="7511FF4F" w:rsidR="0049513A">
        <w:rPr>
          <w:rStyle w:val="IntenseReference"/>
          <w:sz w:val="28"/>
          <w:szCs w:val="28"/>
        </w:rPr>
        <w:t>Presentation (</w:t>
      </w:r>
      <w:r w:rsidRPr="7511FF4F" w:rsidR="00922E88">
        <w:rPr>
          <w:rStyle w:val="IntenseReference"/>
          <w:sz w:val="28"/>
          <w:szCs w:val="28"/>
        </w:rPr>
        <w:t>25</w:t>
      </w:r>
      <w:r w:rsidRPr="7511FF4F" w:rsidR="5626D8D9">
        <w:rPr>
          <w:rStyle w:val="IntenseReference"/>
          <w:sz w:val="28"/>
          <w:szCs w:val="28"/>
        </w:rPr>
        <w:t xml:space="preserve"> – 30 </w:t>
      </w:r>
      <w:r w:rsidRPr="7511FF4F" w:rsidR="0049513A">
        <w:rPr>
          <w:rStyle w:val="IntenseReference"/>
          <w:sz w:val="28"/>
          <w:szCs w:val="28"/>
        </w:rPr>
        <w:t>minutes)</w:t>
      </w:r>
    </w:p>
    <w:p w:rsidR="293050CC" w:rsidP="7511FF4F" w:rsidRDefault="293050CC" w14:paraId="640F92DF" w14:textId="168C32FB">
      <w:pPr>
        <w:pStyle w:val="Normal"/>
        <w:bidi w:val="0"/>
        <w:spacing w:before="0" w:beforeAutospacing="off" w:after="0" w:afterAutospacing="off" w:line="259" w:lineRule="auto"/>
        <w:ind w:left="0" w:right="0"/>
        <w:jc w:val="left"/>
      </w:pPr>
      <w:r w:rsidR="293050CC">
        <w:rPr/>
        <w:t xml:space="preserve">Present the Power Point slides or provide participants printed copies of the slides and use the notes in the Power Point presentation to guide your discussion for the following topics. </w:t>
      </w:r>
    </w:p>
    <w:p w:rsidR="7511FF4F" w:rsidP="7511FF4F" w:rsidRDefault="7511FF4F" w14:paraId="37CAA79E" w14:textId="1DDA4DF6">
      <w:pPr>
        <w:pStyle w:val="Normal"/>
        <w:bidi w:val="0"/>
        <w:spacing w:before="0" w:beforeAutospacing="off" w:after="0" w:afterAutospacing="off" w:line="259" w:lineRule="auto"/>
        <w:ind w:left="0" w:right="0"/>
        <w:jc w:val="left"/>
      </w:pPr>
    </w:p>
    <w:p w:rsidR="293050CC" w:rsidP="7511FF4F" w:rsidRDefault="293050CC" w14:paraId="0FE2635C" w14:textId="1FDB934B">
      <w:pPr>
        <w:pStyle w:val="Normal"/>
        <w:bidi w:val="0"/>
        <w:spacing w:before="0" w:beforeAutospacing="off" w:after="0" w:afterAutospacing="off" w:line="259" w:lineRule="auto"/>
        <w:ind w:left="0" w:right="0"/>
        <w:jc w:val="left"/>
      </w:pPr>
      <w:r w:rsidRPr="7511FF4F" w:rsidR="293050CC">
        <w:rPr>
          <w:rStyle w:val="IntenseEmphasis"/>
        </w:rPr>
        <w:t>Make mealtimes enjoyable (slide 2)</w:t>
      </w:r>
      <w:r w:rsidRPr="7511FF4F" w:rsidR="7167FB06">
        <w:rPr>
          <w:rStyle w:val="IntenseEmphasis"/>
        </w:rPr>
        <w:t xml:space="preserve"> -</w:t>
      </w:r>
      <w:r w:rsidR="7167FB06">
        <w:rPr/>
        <w:t xml:space="preserve"> Discuss meal planning, ideas to make mealtimes pleasant and exciting, and c</w:t>
      </w:r>
      <w:r w:rsidR="35EF447A">
        <w:rPr/>
        <w:t>reating a welcoming eating environment following the script in the Power Point slides.</w:t>
      </w:r>
      <w:r w:rsidR="7167FB06">
        <w:rPr/>
        <w:t xml:space="preserve"> </w:t>
      </w:r>
    </w:p>
    <w:p w:rsidR="7511FF4F" w:rsidP="7511FF4F" w:rsidRDefault="7511FF4F" w14:paraId="7EF697E6" w14:textId="2918E1F5">
      <w:pPr>
        <w:pStyle w:val="Normal"/>
        <w:bidi w:val="0"/>
        <w:spacing w:before="0" w:beforeAutospacing="off" w:after="0" w:afterAutospacing="off" w:line="259" w:lineRule="auto"/>
        <w:ind w:left="0" w:right="0"/>
        <w:jc w:val="left"/>
        <w:rPr>
          <w:rStyle w:val="IntenseEmphasis"/>
        </w:rPr>
      </w:pPr>
    </w:p>
    <w:p w:rsidR="293050CC" w:rsidP="7511FF4F" w:rsidRDefault="293050CC" w14:paraId="753FBC6A" w14:textId="5DF5A28D">
      <w:pPr>
        <w:pStyle w:val="Normal"/>
        <w:bidi w:val="0"/>
        <w:spacing w:before="0" w:beforeAutospacing="off" w:after="0" w:afterAutospacing="off" w:line="259" w:lineRule="auto"/>
        <w:ind w:left="0" w:right="0"/>
        <w:jc w:val="left"/>
      </w:pPr>
      <w:r w:rsidRPr="7511FF4F" w:rsidR="293050CC">
        <w:rPr>
          <w:rStyle w:val="IntenseEmphasis"/>
        </w:rPr>
        <w:t xml:space="preserve">Incorporate leftovers and planned overs (slide 3) </w:t>
      </w:r>
      <w:r w:rsidRPr="7511FF4F" w:rsidR="7CAFC1C6">
        <w:rPr>
          <w:rStyle w:val="IntenseEmphasis"/>
        </w:rPr>
        <w:t xml:space="preserve">- </w:t>
      </w:r>
      <w:r w:rsidR="7CAFC1C6">
        <w:rPr/>
        <w:t xml:space="preserve">Discuss strategies to incorporate leftovers and repurpose leftovers into planned overs safely following the script in the Power Point Slides. </w:t>
      </w:r>
    </w:p>
    <w:p w:rsidR="293050CC" w:rsidP="7511FF4F" w:rsidRDefault="293050CC" w14:paraId="318E7DF8" w14:textId="41CFECB7">
      <w:pPr>
        <w:pStyle w:val="Normal"/>
        <w:bidi w:val="0"/>
        <w:spacing w:before="0" w:beforeAutospacing="off" w:after="0" w:afterAutospacing="off" w:line="259" w:lineRule="auto"/>
        <w:ind w:left="0" w:right="0"/>
        <w:jc w:val="left"/>
      </w:pPr>
      <w:r w:rsidRPr="7511FF4F" w:rsidR="293050CC">
        <w:rPr>
          <w:rStyle w:val="IntenseEmphasis"/>
        </w:rPr>
        <w:t>Nutrition, single-serve and convenience options (slides 4-5)</w:t>
      </w:r>
      <w:r w:rsidRPr="7511FF4F" w:rsidR="0F5F52D1">
        <w:rPr>
          <w:rStyle w:val="IntenseEmphasis"/>
        </w:rPr>
        <w:t xml:space="preserve"> - </w:t>
      </w:r>
      <w:r w:rsidR="0F5F52D1">
        <w:rPr/>
        <w:t>Discuss strategies to incorporate a variety of nutritious foods into meal plans and strategies to balance convenience with price and nutrition</w:t>
      </w:r>
      <w:r w:rsidR="4E043802">
        <w:rPr/>
        <w:t xml:space="preserve"> following the script in the Power Point slides. </w:t>
      </w:r>
    </w:p>
    <w:p w:rsidR="7511FF4F" w:rsidP="7511FF4F" w:rsidRDefault="7511FF4F" w14:paraId="32381F6D" w14:textId="444C1BBC">
      <w:pPr>
        <w:pStyle w:val="Normal"/>
        <w:bidi w:val="0"/>
        <w:spacing w:before="0" w:beforeAutospacing="off" w:after="0" w:afterAutospacing="off" w:line="259" w:lineRule="auto"/>
        <w:ind w:left="0" w:right="0"/>
        <w:jc w:val="left"/>
        <w:rPr>
          <w:rStyle w:val="IntenseEmphasis"/>
        </w:rPr>
      </w:pPr>
    </w:p>
    <w:p w:rsidR="293050CC" w:rsidP="7511FF4F" w:rsidRDefault="293050CC" w14:paraId="183780C4" w14:textId="66B245FE">
      <w:pPr>
        <w:pStyle w:val="Normal"/>
        <w:bidi w:val="0"/>
        <w:spacing w:before="0" w:beforeAutospacing="off" w:after="0" w:afterAutospacing="off" w:line="259" w:lineRule="auto"/>
        <w:ind w:left="0" w:right="0"/>
        <w:jc w:val="left"/>
      </w:pPr>
      <w:r w:rsidRPr="7511FF4F" w:rsidR="293050CC">
        <w:rPr>
          <w:rStyle w:val="IntenseEmphasis"/>
        </w:rPr>
        <w:t>Customizable dishes (slides 6-11)</w:t>
      </w:r>
      <w:r w:rsidRPr="7511FF4F" w:rsidR="333FA82A">
        <w:rPr>
          <w:rStyle w:val="IntenseEmphasis"/>
        </w:rPr>
        <w:t xml:space="preserve"> - </w:t>
      </w:r>
      <w:r w:rsidR="333FA82A">
        <w:rPr/>
        <w:t xml:space="preserve">Discuss dishes that can be easily customized to fit the </w:t>
      </w:r>
      <w:r w:rsidR="71DDF40E">
        <w:rPr/>
        <w:t xml:space="preserve">amount of food needed and the foods a person has on-hand and enjoys. Share the general guidelines for preparing a grain bowl and share as many examples as desired. </w:t>
      </w:r>
    </w:p>
    <w:p w:rsidR="7511FF4F" w:rsidP="7511FF4F" w:rsidRDefault="7511FF4F" w14:paraId="2E951906" w14:textId="148DC70B">
      <w:pPr>
        <w:pStyle w:val="Normal"/>
        <w:bidi w:val="0"/>
        <w:spacing w:before="0" w:beforeAutospacing="off" w:after="0" w:afterAutospacing="off" w:line="259" w:lineRule="auto"/>
        <w:ind w:left="0" w:right="0"/>
        <w:jc w:val="left"/>
      </w:pPr>
    </w:p>
    <w:p w:rsidR="3F0507BF" w:rsidP="7511FF4F" w:rsidRDefault="3F0507BF" w14:paraId="29755488" w14:textId="6D7FDDDB">
      <w:pPr>
        <w:pStyle w:val="Normal"/>
        <w:bidi w:val="0"/>
        <w:spacing w:before="0" w:beforeAutospacing="off" w:after="0" w:afterAutospacing="off" w:line="259" w:lineRule="auto"/>
        <w:ind w:left="0" w:right="0"/>
        <w:jc w:val="left"/>
      </w:pPr>
      <w:r w:rsidRPr="7511FF4F" w:rsidR="3F0507BF">
        <w:rPr>
          <w:rStyle w:val="IntenseEmphasis"/>
        </w:rPr>
        <w:t xml:space="preserve">Optional activity – </w:t>
      </w:r>
      <w:r w:rsidR="3F0507BF">
        <w:rPr/>
        <w:t xml:space="preserve">Ask participants to create their own grain bowl or work in small </w:t>
      </w:r>
      <w:r>
        <w:tab/>
      </w:r>
      <w:r w:rsidR="3F0507BF">
        <w:rPr/>
        <w:t xml:space="preserve">groups to create a grain bowl they would like to try. Ask for a few volunteers to share </w:t>
      </w:r>
      <w:r>
        <w:tab/>
      </w:r>
      <w:r w:rsidR="3F0507BF">
        <w:rPr/>
        <w:t xml:space="preserve">their creations.  Provide paper and pens/pencils for this activity, as needed. </w:t>
      </w:r>
    </w:p>
    <w:p w:rsidR="7511FF4F" w:rsidP="7511FF4F" w:rsidRDefault="7511FF4F" w14:paraId="680F8C83" w14:textId="5E359064">
      <w:pPr>
        <w:pStyle w:val="Normal"/>
        <w:bidi w:val="0"/>
        <w:spacing w:before="0" w:beforeAutospacing="off" w:after="0" w:afterAutospacing="off" w:line="259" w:lineRule="auto"/>
        <w:ind w:left="0" w:right="0"/>
        <w:jc w:val="left"/>
      </w:pPr>
    </w:p>
    <w:p w:rsidR="293050CC" w:rsidP="7511FF4F" w:rsidRDefault="293050CC" w14:paraId="578AE5FE" w14:textId="574C63E9">
      <w:pPr>
        <w:pStyle w:val="Normal"/>
        <w:bidi w:val="0"/>
        <w:spacing w:before="0" w:beforeAutospacing="off" w:after="0" w:afterAutospacing="off" w:line="259" w:lineRule="auto"/>
        <w:ind w:left="0" w:right="0"/>
        <w:jc w:val="left"/>
      </w:pPr>
      <w:r w:rsidRPr="7511FF4F" w:rsidR="293050CC">
        <w:rPr>
          <w:rStyle w:val="IntenseEmphasis"/>
        </w:rPr>
        <w:t>Modifying recipes (slides 12-22)</w:t>
      </w:r>
      <w:r w:rsidRPr="7511FF4F" w:rsidR="09F2E797">
        <w:rPr>
          <w:rStyle w:val="IntenseEmphasis"/>
        </w:rPr>
        <w:t xml:space="preserve"> - </w:t>
      </w:r>
      <w:r w:rsidR="09F2E797">
        <w:rPr/>
        <w:t>Discuss modifying recipes to serve fewer people, reviewing modifying amounts needed for ingredients, cooking time, and identifying smaller pots, pans, and other items, as neede</w:t>
      </w:r>
      <w:r w:rsidR="35E83BBE">
        <w:rPr/>
        <w:t>d</w:t>
      </w:r>
      <w:r w:rsidR="09F2E797">
        <w:rPr/>
        <w:t>.</w:t>
      </w:r>
    </w:p>
    <w:p w:rsidR="7511FF4F" w:rsidP="7511FF4F" w:rsidRDefault="7511FF4F" w14:paraId="514E0D6A" w14:textId="1C7419CD">
      <w:pPr>
        <w:pStyle w:val="Normal"/>
        <w:bidi w:val="0"/>
        <w:spacing w:before="0" w:beforeAutospacing="off" w:after="0" w:afterAutospacing="off" w:line="259" w:lineRule="auto"/>
        <w:ind w:left="0" w:right="0"/>
        <w:jc w:val="left"/>
        <w:rPr>
          <w:rStyle w:val="IntenseEmphasis"/>
        </w:rPr>
      </w:pPr>
    </w:p>
    <w:p w:rsidR="293050CC" w:rsidP="7511FF4F" w:rsidRDefault="293050CC" w14:paraId="50150DC5" w14:textId="7AD47533">
      <w:pPr>
        <w:pStyle w:val="Normal"/>
        <w:bidi w:val="0"/>
        <w:spacing w:before="0" w:beforeAutospacing="off" w:after="0" w:afterAutospacing="off" w:line="259" w:lineRule="auto"/>
        <w:ind w:left="0" w:right="0"/>
        <w:jc w:val="left"/>
      </w:pPr>
      <w:r w:rsidRPr="7511FF4F" w:rsidR="293050CC">
        <w:rPr>
          <w:rStyle w:val="IntenseEmphasis"/>
        </w:rPr>
        <w:t>Freezing and thawing food (</w:t>
      </w:r>
      <w:r w:rsidRPr="7511FF4F" w:rsidR="356B1258">
        <w:rPr>
          <w:rStyle w:val="IntenseEmphasis"/>
        </w:rPr>
        <w:t>slides 23-24)</w:t>
      </w:r>
      <w:r w:rsidRPr="7511FF4F" w:rsidR="46C53B33">
        <w:rPr>
          <w:rStyle w:val="IntenseEmphasis"/>
        </w:rPr>
        <w:t xml:space="preserve"> </w:t>
      </w:r>
      <w:r w:rsidR="46C53B33">
        <w:rPr/>
        <w:t xml:space="preserve">Discuss steps to safely freeze and thaw prepared food to use </w:t>
      </w:r>
      <w:r w:rsidR="53DF9388">
        <w:rPr/>
        <w:t>later</w:t>
      </w:r>
      <w:r w:rsidR="0E4DDE1A">
        <w:rPr/>
        <w:t xml:space="preserve"> following the script in the Power Point slides.</w:t>
      </w:r>
      <w:r w:rsidR="46C53B33">
        <w:rPr/>
        <w:t xml:space="preserve"> </w:t>
      </w:r>
      <w:r w:rsidR="46C53B33">
        <w:rPr/>
        <w:t xml:space="preserve">Encourage participants </w:t>
      </w:r>
      <w:r w:rsidR="32E3BC64">
        <w:rPr/>
        <w:t xml:space="preserve">to refer to the freezing foods publication to learn </w:t>
      </w:r>
      <w:r w:rsidR="4E248C68">
        <w:rPr/>
        <w:t xml:space="preserve">more about freezing different foods. </w:t>
      </w:r>
    </w:p>
    <w:p w:rsidR="7511FF4F" w:rsidP="7511FF4F" w:rsidRDefault="7511FF4F" w14:paraId="129535C1" w14:textId="07207FC8">
      <w:pPr>
        <w:pStyle w:val="Normal"/>
        <w:bidi w:val="0"/>
        <w:spacing w:before="0" w:beforeAutospacing="off" w:after="0" w:afterAutospacing="off" w:line="259" w:lineRule="auto"/>
        <w:ind w:left="0" w:right="0"/>
        <w:jc w:val="left"/>
        <w:rPr>
          <w:rStyle w:val="IntenseEmphasis"/>
        </w:rPr>
      </w:pPr>
    </w:p>
    <w:p w:rsidR="293050CC" w:rsidP="7511FF4F" w:rsidRDefault="293050CC" w14:paraId="74A4CB30" w14:textId="057E5F10">
      <w:pPr>
        <w:pStyle w:val="Normal"/>
        <w:bidi w:val="0"/>
        <w:spacing w:before="0" w:beforeAutospacing="off" w:after="0" w:afterAutospacing="off" w:line="259" w:lineRule="auto"/>
        <w:ind w:left="0" w:right="0"/>
        <w:jc w:val="left"/>
      </w:pPr>
      <w:r w:rsidRPr="7511FF4F" w:rsidR="293050CC">
        <w:rPr>
          <w:rStyle w:val="IntenseEmphasis"/>
        </w:rPr>
        <w:t xml:space="preserve">Recipe activity </w:t>
      </w:r>
      <w:r w:rsidRPr="7511FF4F" w:rsidR="6181BBC2">
        <w:rPr>
          <w:rStyle w:val="IntenseEmphasis"/>
        </w:rPr>
        <w:t xml:space="preserve">(slide 25) </w:t>
      </w:r>
      <w:r w:rsidR="6181BBC2">
        <w:rPr/>
        <w:t xml:space="preserve">Review the recipe for roast chicken and oranges and what they might do if they wanted to </w:t>
      </w:r>
      <w:r w:rsidR="430D6234">
        <w:rPr/>
        <w:t xml:space="preserve">prepare this recipe that serves </w:t>
      </w:r>
      <w:r w:rsidR="4F2728FE">
        <w:rPr/>
        <w:t>four,</w:t>
      </w:r>
      <w:r w:rsidR="430D6234">
        <w:rPr/>
        <w:t xml:space="preserve"> but they only need to serve one to two people. </w:t>
      </w:r>
      <w:r w:rsidR="521122B7">
        <w:rPr/>
        <w:t>Remind participants that the recipe is on the handout for this lesson.</w:t>
      </w:r>
    </w:p>
    <w:p w:rsidRPr="00242F95" w:rsidR="00242F95" w:rsidP="00242F95" w:rsidRDefault="00242F95" w14:paraId="1258417F" w14:textId="77777777"/>
    <w:p w:rsidR="00BA46E9" w:rsidRDefault="0049513A" w14:paraId="026029EE" w14:textId="27E72E4A">
      <w:pPr>
        <w:rPr>
          <w:rStyle w:val="IntenseReference"/>
          <w:sz w:val="28"/>
          <w:szCs w:val="28"/>
        </w:rPr>
      </w:pPr>
      <w:r w:rsidRPr="7511FF4F" w:rsidR="0049513A">
        <w:rPr>
          <w:rStyle w:val="IntenseReference"/>
          <w:sz w:val="28"/>
          <w:szCs w:val="28"/>
        </w:rPr>
        <w:t xml:space="preserve">Wrap Up </w:t>
      </w:r>
      <w:r w:rsidRPr="7511FF4F" w:rsidR="0049513A">
        <w:rPr>
          <w:rStyle w:val="IntenseReference"/>
          <w:sz w:val="28"/>
          <w:szCs w:val="28"/>
        </w:rPr>
        <w:t>(5 Minutes)</w:t>
      </w:r>
    </w:p>
    <w:p w:rsidR="04D2629E" w:rsidP="7511FF4F" w:rsidRDefault="04D2629E" w14:paraId="03AE0B5D" w14:textId="760B4796">
      <w:pPr>
        <w:pStyle w:val="Normal"/>
        <w:bidi w:val="0"/>
        <w:jc w:val="left"/>
        <w:rPr>
          <w:rFonts w:ascii="Calibri" w:hAnsi="Calibri" w:eastAsia="Calibri" w:cs="Calibri"/>
          <w:b w:val="0"/>
          <w:bCs w:val="0"/>
          <w:i w:val="0"/>
          <w:iCs w:val="0"/>
          <w:caps w:val="0"/>
          <w:smallCaps w:val="0"/>
          <w:noProof w:val="0"/>
          <w:color w:val="444444"/>
          <w:sz w:val="24"/>
          <w:szCs w:val="24"/>
          <w:lang w:val="en-US"/>
        </w:rPr>
      </w:pPr>
      <w:r w:rsidRPr="7511FF4F" w:rsidR="04D2629E">
        <w:rPr>
          <w:rStyle w:val="IntenseEmphasis"/>
        </w:rPr>
        <w:t xml:space="preserve">Say: </w:t>
      </w:r>
      <w:r w:rsidRPr="7511FF4F" w:rsidR="04D2629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In today’s lesson, we talked about a few different strategies we might use when we are cooking for ourselves, for two people, or even for a smaller group of people. Sometimes cooking for one or two people can be challenging, so remember to look for </w:t>
      </w:r>
      <w:r w:rsidRPr="7511FF4F" w:rsidR="04D2629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ways</w:t>
      </w:r>
      <w:r w:rsidRPr="7511FF4F" w:rsidR="04D2629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that make mealtimes pleasant and enjoyable for you. Remember to choose meals and snacks that give our bodies all the nutrients we need to be our best, and balance convenience options with their cost and their nutritional value. Make the most of your valuable time and money by using leftovers and planned overs and explore your creativity with customizable dishes. Modifying recipes and freezing food can also be useful tools, especially if you find that many recipes prepare more food than you'll need! </w:t>
      </w:r>
    </w:p>
    <w:p w:rsidR="7511FF4F" w:rsidP="7511FF4F" w:rsidRDefault="7511FF4F" w14:paraId="7FC959AD" w14:textId="2698861C">
      <w:pPr>
        <w:pStyle w:val="Normal"/>
        <w:spacing w:line="240" w:lineRule="exact"/>
        <w:jc w:val="left"/>
        <w:rPr>
          <w:rFonts w:ascii="Calibri" w:hAnsi="Calibri" w:eastAsia="Calibri" w:cs="Calibri"/>
          <w:b w:val="0"/>
          <w:bCs w:val="0"/>
          <w:i w:val="0"/>
          <w:iCs w:val="0"/>
          <w:caps w:val="0"/>
          <w:smallCaps w:val="0"/>
          <w:noProof w:val="0"/>
          <w:color w:val="444444"/>
          <w:sz w:val="24"/>
          <w:szCs w:val="24"/>
          <w:lang w:val="en-US"/>
        </w:rPr>
      </w:pPr>
    </w:p>
    <w:p w:rsidR="007D7CE8" w:rsidP="7511FF4F" w:rsidRDefault="00242F95" w14:paraId="62084F19" w14:textId="20A7181F">
      <w:pPr>
        <w:pStyle w:val="Normal"/>
      </w:pPr>
      <w:r w:rsidRPr="7511FF4F" w:rsidR="00242F95">
        <w:rPr>
          <w:rStyle w:val="IntenseEmphasis"/>
        </w:rPr>
        <w:t>Ask:</w:t>
      </w:r>
      <w:r w:rsidR="00242F95">
        <w:rPr/>
        <w:t xml:space="preserve"> </w:t>
      </w:r>
      <w:r w:rsidRPr="7511FF4F" w:rsidR="0F85E5E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"Did anyone think of a strategy </w:t>
      </w:r>
      <w:r w:rsidRPr="7511FF4F" w:rsidR="6A8B6B9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they</w:t>
      </w:r>
      <w:r w:rsidRPr="7511FF4F" w:rsidR="0F85E5E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would like to try, or will continue doing when you are cooking for 1 or 2 people?" Ask for a few volunteers to share.</w:t>
      </w:r>
    </w:p>
    <w:p w:rsidR="00922E88" w:rsidP="00242F95" w:rsidRDefault="00922E88" w14:paraId="3975F403" w14:textId="77777777"/>
    <w:p w:rsidR="00922E88" w:rsidP="00242F95" w:rsidRDefault="00922E88" w14:paraId="409BAA44" w14:textId="2515FA01">
      <w:r w:rsidRPr="00922E88">
        <w:rPr>
          <w:rStyle w:val="IntenseEmphasis"/>
        </w:rPr>
        <w:lastRenderedPageBreak/>
        <w:t>Distribute:</w:t>
      </w:r>
      <w:r>
        <w:t xml:space="preserve"> Evaluation form and allow participants a few minutes to complete.</w:t>
      </w:r>
    </w:p>
    <w:p w:rsidR="00E87DB4" w:rsidP="00242F95" w:rsidRDefault="00E87DB4" w14:paraId="1E0F173E" w14:textId="77777777"/>
    <w:p w:rsidR="007D7CE8" w:rsidP="7511FF4F" w:rsidRDefault="007D7CE8" w14:paraId="067935AF" w14:textId="5905B3DB">
      <w:pPr>
        <w:pStyle w:val="Normal"/>
        <w:bidi w:val="0"/>
        <w:spacing w:before="0" w:beforeAutospacing="off" w:after="0" w:afterAutospacing="off" w:line="259" w:lineRule="auto"/>
        <w:ind w:left="0" w:right="0"/>
        <w:jc w:val="left"/>
      </w:pPr>
      <w:r w:rsidR="007D7CE8">
        <w:rPr/>
        <w:t xml:space="preserve">Thank participants for their time and address any </w:t>
      </w:r>
      <w:r w:rsidR="00633A54">
        <w:rPr/>
        <w:t>questions.</w:t>
      </w:r>
      <w:r w:rsidR="007D7CE8">
        <w:rPr/>
        <w:t xml:space="preserve">  </w:t>
      </w:r>
      <w:r w:rsidR="00E87DB4">
        <w:rPr/>
        <w:t xml:space="preserve">Encourage participants to </w:t>
      </w:r>
      <w:r w:rsidR="0B38F902">
        <w:rPr/>
        <w:t>try different strategies when they are cooking for one or two people</w:t>
      </w:r>
      <w:r w:rsidR="01B24766">
        <w:rPr/>
        <w:t xml:space="preserve">. It may take time to find the strategies that work best for you! </w:t>
      </w:r>
    </w:p>
    <w:p w:rsidR="7511FF4F" w:rsidP="7511FF4F" w:rsidRDefault="7511FF4F" w14:paraId="55744E72" w14:textId="6041ABF2">
      <w:pPr>
        <w:pStyle w:val="Normal"/>
        <w:bidi w:val="0"/>
        <w:spacing w:before="0" w:beforeAutospacing="off" w:after="0" w:afterAutospacing="off" w:line="259" w:lineRule="auto"/>
        <w:ind w:left="0" w:right="0"/>
        <w:jc w:val="left"/>
      </w:pPr>
    </w:p>
    <w:p w:rsidR="00C530F7" w:rsidP="00C530F7" w:rsidRDefault="00C530F7" w14:paraId="777C26E9" w14:textId="2CB970AB">
      <w:pPr>
        <w:rPr>
          <w:rStyle w:val="IntenseReference"/>
          <w:sz w:val="28"/>
          <w:szCs w:val="28"/>
        </w:rPr>
      </w:pPr>
      <w:r>
        <w:rPr>
          <w:rStyle w:val="IntenseReference"/>
          <w:sz w:val="28"/>
          <w:szCs w:val="28"/>
        </w:rPr>
        <w:t>After the lesson</w:t>
      </w:r>
    </w:p>
    <w:p w:rsidR="00C530F7" w:rsidP="00C530F7" w:rsidRDefault="00C530F7" w14:paraId="41D54646" w14:textId="30E558E0">
      <w:r>
        <w:t xml:space="preserve">Collect evaluation forms and </w:t>
      </w:r>
      <w:r w:rsidR="00B37E3E">
        <w:t xml:space="preserve">give the evaluation forms to the </w:t>
      </w:r>
      <w:r>
        <w:t xml:space="preserve">FCS Agent in your county so that </w:t>
      </w:r>
      <w:r w:rsidR="00B37E3E">
        <w:t>the agent</w:t>
      </w:r>
      <w:r>
        <w:t xml:space="preserve"> can use the data to measure the impact of FCS programming in your county.</w:t>
      </w:r>
    </w:p>
    <w:p w:rsidR="00922E88" w:rsidRDefault="00922E88" w14:paraId="3E9D90E0" w14:textId="2B592DFD">
      <w:r>
        <w:br w:type="page"/>
      </w:r>
    </w:p>
    <w:p w:rsidRPr="00C530F7" w:rsidR="00242F95" w:rsidP="00922E88" w:rsidRDefault="00922E88" w14:paraId="27F96188" w14:textId="11D4A291">
      <w:pPr>
        <w:rPr>
          <w:rStyle w:val="BookTitle"/>
          <w:color w:val="1F3864" w:themeColor="accent1" w:themeShade="80"/>
          <w:sz w:val="32"/>
          <w:szCs w:val="32"/>
        </w:rPr>
      </w:pPr>
      <w:r w:rsidRPr="7511FF4F" w:rsidR="6F64B897">
        <w:rPr>
          <w:rStyle w:val="BookTitle"/>
          <w:color w:val="1F3864" w:themeColor="accent1" w:themeTint="FF" w:themeShade="80"/>
          <w:sz w:val="32"/>
          <w:szCs w:val="32"/>
        </w:rPr>
        <w:t>Cooking for One or Two</w:t>
      </w:r>
      <w:r w:rsidRPr="7511FF4F" w:rsidR="00922E88">
        <w:rPr>
          <w:rStyle w:val="BookTitle"/>
          <w:color w:val="1F3864" w:themeColor="accent1" w:themeTint="FF" w:themeShade="80"/>
          <w:sz w:val="32"/>
          <w:szCs w:val="32"/>
        </w:rPr>
        <w:t xml:space="preserve"> </w:t>
      </w:r>
      <w:r w:rsidRPr="7511FF4F" w:rsidR="00922E88">
        <w:rPr>
          <w:rStyle w:val="BookTitle"/>
          <w:color w:val="1F3864" w:themeColor="accent1" w:themeTint="FF" w:themeShade="80"/>
          <w:sz w:val="32"/>
          <w:szCs w:val="32"/>
        </w:rPr>
        <w:t>Evaluation Form</w:t>
      </w:r>
    </w:p>
    <w:p w:rsidR="00157ACE" w:rsidP="00922E88" w:rsidRDefault="00157ACE" w14:paraId="4FC3D71D" w14:textId="27206607">
      <w:pPr>
        <w:rPr>
          <w:rStyle w:val="BookTitle"/>
          <w:sz w:val="32"/>
          <w:szCs w:val="32"/>
        </w:rPr>
      </w:pPr>
    </w:p>
    <w:p w:rsidR="00157ACE" w:rsidP="00922E88" w:rsidRDefault="00157ACE" w14:paraId="20F6E300" w14:textId="12D84A70">
      <w:pPr>
        <w:rPr>
          <w:rStyle w:val="BookTitle"/>
          <w:b w:val="0"/>
          <w:bCs w:val="0"/>
          <w:i w:val="0"/>
          <w:iCs w:val="0"/>
        </w:rPr>
      </w:pPr>
      <w:r>
        <w:rPr>
          <w:rStyle w:val="BookTitle"/>
          <w:b w:val="0"/>
          <w:bCs w:val="0"/>
          <w:i w:val="0"/>
          <w:iCs w:val="0"/>
        </w:rPr>
        <w:t>In the table below, please place an “X” in th</w:t>
      </w:r>
      <w:r w:rsidR="00C530F7">
        <w:rPr>
          <w:rStyle w:val="BookTitle"/>
          <w:b w:val="0"/>
          <w:bCs w:val="0"/>
          <w:i w:val="0"/>
          <w:iCs w:val="0"/>
        </w:rPr>
        <w:t xml:space="preserve">e appropriate box to </w:t>
      </w:r>
      <w:r w:rsidR="00B37E3E">
        <w:rPr>
          <w:rStyle w:val="BookTitle"/>
          <w:b w:val="0"/>
          <w:bCs w:val="0"/>
          <w:i w:val="0"/>
          <w:iCs w:val="0"/>
        </w:rPr>
        <w:t>show your</w:t>
      </w:r>
      <w:r w:rsidR="00C530F7">
        <w:rPr>
          <w:rStyle w:val="BookTitle"/>
          <w:b w:val="0"/>
          <w:bCs w:val="0"/>
          <w:i w:val="0"/>
          <w:iCs w:val="0"/>
        </w:rPr>
        <w:t xml:space="preserve"> agreement with the following statements</w:t>
      </w:r>
      <w:r>
        <w:rPr>
          <w:rStyle w:val="BookTitle"/>
          <w:b w:val="0"/>
          <w:bCs w:val="0"/>
          <w:i w:val="0"/>
          <w:iCs w:val="0"/>
        </w:rPr>
        <w:t>.</w:t>
      </w:r>
    </w:p>
    <w:p w:rsidR="00157ACE" w:rsidP="00922E88" w:rsidRDefault="00157ACE" w14:paraId="73F69511" w14:textId="40EAF953">
      <w:pPr>
        <w:rPr>
          <w:rStyle w:val="BookTitle"/>
          <w:b w:val="0"/>
          <w:bCs w:val="0"/>
          <w:i w:val="0"/>
          <w:iCs w:val="0"/>
        </w:rPr>
      </w:pPr>
    </w:p>
    <w:p w:rsidR="00157ACE" w:rsidP="00922E88" w:rsidRDefault="00157ACE" w14:paraId="116BA945" w14:textId="6A496473">
      <w:pPr>
        <w:rPr>
          <w:rStyle w:val="BookTitle"/>
          <w:b w:val="0"/>
          <w:bCs w:val="0"/>
          <w:i w:val="0"/>
          <w:iCs w:val="0"/>
        </w:rPr>
      </w:pPr>
    </w:p>
    <w:p w:rsidRPr="00157ACE" w:rsidR="00157ACE" w:rsidP="7511FF4F" w:rsidRDefault="00157ACE" w14:paraId="4402BF0F" w14:textId="5BF4AA02">
      <w:pPr>
        <w:rPr>
          <w:rStyle w:val="BookTitle"/>
          <w:b w:val="0"/>
          <w:bCs w:val="0"/>
          <w:i w:val="0"/>
          <w:iCs w:val="0"/>
        </w:rPr>
      </w:pPr>
      <w:r w:rsidRPr="7511FF4F" w:rsidR="00157ACE">
        <w:rPr>
          <w:rStyle w:val="BookTitle"/>
          <w:b w:val="0"/>
          <w:bCs w:val="0"/>
          <w:i w:val="0"/>
          <w:iCs w:val="0"/>
        </w:rPr>
        <w:t xml:space="preserve">As a result of participating in the </w:t>
      </w:r>
      <w:r w:rsidRPr="7511FF4F" w:rsidR="26103594">
        <w:rPr>
          <w:rStyle w:val="BookTitle"/>
          <w:b w:val="0"/>
          <w:bCs w:val="0"/>
          <w:i w:val="0"/>
          <w:iCs w:val="0"/>
        </w:rPr>
        <w:t>Cooking for One or Two</w:t>
      </w:r>
      <w:r w:rsidRPr="7511FF4F" w:rsidR="00157ACE">
        <w:rPr>
          <w:rStyle w:val="BookTitle"/>
          <w:b w:val="0"/>
          <w:bCs w:val="0"/>
          <w:i w:val="0"/>
          <w:iCs w:val="0"/>
        </w:rPr>
        <w:t xml:space="preserve"> lesson……</w:t>
      </w:r>
    </w:p>
    <w:tbl>
      <w:tblPr>
        <w:tblStyle w:val="TableGrid"/>
        <w:tblW w:w="0" w:type="auto"/>
        <w:tblLook w:val="04A0" w:firstRow="1" w:lastRow="0" w:firstColumn="1" w:lastColumn="0" w:noHBand="0" w:noVBand="1"/>
      </w:tblPr>
      <w:tblGrid>
        <w:gridCol w:w="4315"/>
        <w:gridCol w:w="1678"/>
        <w:gridCol w:w="1678"/>
        <w:gridCol w:w="1679"/>
      </w:tblGrid>
      <w:tr w:rsidR="00922E88" w:rsidTr="7511FF4F" w14:paraId="08E101E6" w14:textId="77777777">
        <w:tc>
          <w:tcPr>
            <w:tcW w:w="4315" w:type="dxa"/>
            <w:tcMar/>
          </w:tcPr>
          <w:p w:rsidR="00922E88" w:rsidP="00922E88" w:rsidRDefault="00922E88" w14:paraId="007A0FCD" w14:textId="77777777"/>
        </w:tc>
        <w:tc>
          <w:tcPr>
            <w:tcW w:w="1678" w:type="dxa"/>
            <w:tcMar/>
          </w:tcPr>
          <w:p w:rsidRPr="00157ACE" w:rsidR="00922E88" w:rsidP="00157ACE" w:rsidRDefault="00922E88" w14:paraId="65BCED7C" w14:textId="20BF16DA">
            <w:pPr>
              <w:jc w:val="center"/>
              <w:rPr>
                <w:b/>
                <w:bCs/>
              </w:rPr>
            </w:pPr>
            <w:r w:rsidRPr="00157ACE">
              <w:rPr>
                <w:b/>
                <w:bCs/>
              </w:rPr>
              <w:t>Yes</w:t>
            </w:r>
          </w:p>
        </w:tc>
        <w:tc>
          <w:tcPr>
            <w:tcW w:w="1678" w:type="dxa"/>
            <w:tcMar/>
          </w:tcPr>
          <w:p w:rsidRPr="00157ACE" w:rsidR="00922E88" w:rsidP="00157ACE" w:rsidRDefault="00922E88" w14:paraId="1BEF88DD" w14:textId="6CD8A1C1">
            <w:pPr>
              <w:jc w:val="center"/>
              <w:rPr>
                <w:b/>
                <w:bCs/>
              </w:rPr>
            </w:pPr>
            <w:r w:rsidRPr="00157ACE">
              <w:rPr>
                <w:b/>
                <w:bCs/>
              </w:rPr>
              <w:t>No</w:t>
            </w:r>
          </w:p>
        </w:tc>
        <w:tc>
          <w:tcPr>
            <w:tcW w:w="1679" w:type="dxa"/>
            <w:tcMar/>
          </w:tcPr>
          <w:p w:rsidRPr="00157ACE" w:rsidR="00922E88" w:rsidP="00157ACE" w:rsidRDefault="00922E88" w14:paraId="4F624AEB" w14:textId="7487606D">
            <w:pPr>
              <w:jc w:val="center"/>
              <w:rPr>
                <w:b/>
                <w:bCs/>
              </w:rPr>
            </w:pPr>
            <w:r w:rsidRPr="00157ACE">
              <w:rPr>
                <w:b/>
                <w:bCs/>
              </w:rPr>
              <w:t>Unsure</w:t>
            </w:r>
          </w:p>
        </w:tc>
      </w:tr>
      <w:tr w:rsidR="00922E88" w:rsidTr="7511FF4F" w14:paraId="3B37FFA9" w14:textId="77777777">
        <w:tc>
          <w:tcPr>
            <w:tcW w:w="4315" w:type="dxa"/>
            <w:tcMar/>
          </w:tcPr>
          <w:p w:rsidR="00922E88" w:rsidP="00922E88" w:rsidRDefault="00922E88" w14:paraId="3B1296F1" w14:textId="497E38FF">
            <w:r w:rsidR="00922E88">
              <w:rPr/>
              <w:t xml:space="preserve">I learned strategies </w:t>
            </w:r>
            <w:r w:rsidR="5F4FB847">
              <w:rPr/>
              <w:t xml:space="preserve">that I can begin using, or will continue using, </w:t>
            </w:r>
            <w:r w:rsidR="209C99FC">
              <w:rPr/>
              <w:t>to help me prepare</w:t>
            </w:r>
            <w:r w:rsidR="641CF1D7">
              <w:rPr/>
              <w:t xml:space="preserve"> nutritious</w:t>
            </w:r>
            <w:r w:rsidR="209C99FC">
              <w:rPr/>
              <w:t xml:space="preserve"> </w:t>
            </w:r>
            <w:r w:rsidR="1C5B40A5">
              <w:rPr/>
              <w:t xml:space="preserve">meals </w:t>
            </w:r>
            <w:r w:rsidR="209C99FC">
              <w:rPr/>
              <w:t>for one or two people.</w:t>
            </w:r>
            <w:r w:rsidR="69A3042D">
              <w:rPr/>
              <w:t>*</w:t>
            </w:r>
          </w:p>
        </w:tc>
        <w:tc>
          <w:tcPr>
            <w:tcW w:w="1678" w:type="dxa"/>
            <w:tcMar/>
          </w:tcPr>
          <w:p w:rsidR="00922E88" w:rsidP="00922E88" w:rsidRDefault="00922E88" w14:paraId="533572D7" w14:textId="77777777"/>
        </w:tc>
        <w:tc>
          <w:tcPr>
            <w:tcW w:w="1678" w:type="dxa"/>
            <w:tcMar/>
          </w:tcPr>
          <w:p w:rsidR="00922E88" w:rsidP="00922E88" w:rsidRDefault="00922E88" w14:paraId="44839366" w14:textId="77777777"/>
        </w:tc>
        <w:tc>
          <w:tcPr>
            <w:tcW w:w="1679" w:type="dxa"/>
            <w:tcMar/>
          </w:tcPr>
          <w:p w:rsidR="00922E88" w:rsidP="00922E88" w:rsidRDefault="00922E88" w14:paraId="06BA7C1C" w14:textId="77777777"/>
        </w:tc>
      </w:tr>
      <w:tr w:rsidR="7511FF4F" w:rsidTr="7511FF4F" w14:paraId="293460B7">
        <w:trPr>
          <w:trHeight w:val="300"/>
        </w:trPr>
        <w:tc>
          <w:tcPr>
            <w:tcW w:w="4315" w:type="dxa"/>
            <w:tcMar/>
          </w:tcPr>
          <w:p w:rsidR="53D5C0D4" w:rsidP="7511FF4F" w:rsidRDefault="53D5C0D4" w14:paraId="6A30ACEC" w14:textId="5CD468A3">
            <w:pPr>
              <w:pStyle w:val="Normal"/>
            </w:pPr>
            <w:r w:rsidR="53D5C0D4">
              <w:rPr/>
              <w:t>I</w:t>
            </w:r>
            <w:r w:rsidR="75C6ED8F">
              <w:rPr/>
              <w:t xml:space="preserve"> learned</w:t>
            </w:r>
            <w:r w:rsidR="23C8C8A1">
              <w:rPr/>
              <w:t xml:space="preserve"> about techniques that can help me make mealtimes pleasant and enjoyable.</w:t>
            </w:r>
            <w:r w:rsidR="0F991F35">
              <w:rPr/>
              <w:t>*</w:t>
            </w:r>
            <w:r w:rsidR="12814B97">
              <w:rPr/>
              <w:t>*</w:t>
            </w:r>
          </w:p>
        </w:tc>
        <w:tc>
          <w:tcPr>
            <w:tcW w:w="1678" w:type="dxa"/>
            <w:tcMar/>
          </w:tcPr>
          <w:p w:rsidR="7511FF4F" w:rsidP="7511FF4F" w:rsidRDefault="7511FF4F" w14:paraId="2A889CC6" w14:textId="022001D5">
            <w:pPr>
              <w:pStyle w:val="Normal"/>
            </w:pPr>
          </w:p>
        </w:tc>
        <w:tc>
          <w:tcPr>
            <w:tcW w:w="1678" w:type="dxa"/>
            <w:tcMar/>
          </w:tcPr>
          <w:p w:rsidR="7511FF4F" w:rsidP="7511FF4F" w:rsidRDefault="7511FF4F" w14:paraId="666D3C03" w14:textId="426B9083">
            <w:pPr>
              <w:pStyle w:val="Normal"/>
            </w:pPr>
          </w:p>
        </w:tc>
        <w:tc>
          <w:tcPr>
            <w:tcW w:w="1679" w:type="dxa"/>
            <w:tcMar/>
          </w:tcPr>
          <w:p w:rsidR="7511FF4F" w:rsidP="7511FF4F" w:rsidRDefault="7511FF4F" w14:paraId="7B5A411C" w14:textId="0084F89A">
            <w:pPr>
              <w:pStyle w:val="Normal"/>
            </w:pPr>
          </w:p>
        </w:tc>
      </w:tr>
      <w:tr w:rsidR="00922E88" w:rsidTr="7511FF4F" w14:paraId="0D237331" w14:textId="77777777">
        <w:tc>
          <w:tcPr>
            <w:tcW w:w="4315" w:type="dxa"/>
            <w:tcMar/>
          </w:tcPr>
          <w:p w:rsidR="00922E88" w:rsidP="00922E88" w:rsidRDefault="00157ACE" w14:paraId="6E57C6CA" w14:textId="0B5B5559">
            <w:r w:rsidR="00157ACE">
              <w:rPr/>
              <w:t xml:space="preserve">I learned </w:t>
            </w:r>
            <w:r w:rsidR="2359FFF7">
              <w:rPr/>
              <w:t>food safety techniques to keep food safe while preparing leftovers, freezing, and thawing foods.</w:t>
            </w:r>
          </w:p>
        </w:tc>
        <w:tc>
          <w:tcPr>
            <w:tcW w:w="1678" w:type="dxa"/>
            <w:tcMar/>
          </w:tcPr>
          <w:p w:rsidR="00922E88" w:rsidP="00922E88" w:rsidRDefault="00922E88" w14:paraId="38722FC4" w14:textId="77777777"/>
        </w:tc>
        <w:tc>
          <w:tcPr>
            <w:tcW w:w="1678" w:type="dxa"/>
            <w:tcMar/>
          </w:tcPr>
          <w:p w:rsidR="00922E88" w:rsidP="00922E88" w:rsidRDefault="00922E88" w14:paraId="0F9F39C3" w14:textId="77777777"/>
        </w:tc>
        <w:tc>
          <w:tcPr>
            <w:tcW w:w="1679" w:type="dxa"/>
            <w:tcMar/>
          </w:tcPr>
          <w:p w:rsidR="00922E88" w:rsidP="00922E88" w:rsidRDefault="00922E88" w14:paraId="6A77B339" w14:textId="77777777"/>
        </w:tc>
      </w:tr>
    </w:tbl>
    <w:p w:rsidR="7511FF4F" w:rsidRDefault="7511FF4F" w14:paraId="3C01BB9A" w14:textId="5F0688E7"/>
    <w:p w:rsidR="7511FF4F" w:rsidP="7511FF4F" w:rsidRDefault="7511FF4F" w14:paraId="045413EC" w14:textId="61D87007">
      <w:pPr>
        <w:pStyle w:val="Normal"/>
        <w:ind w:left="0"/>
        <w:rPr>
          <w:i w:val="1"/>
          <w:iCs w:val="1"/>
          <w:sz w:val="20"/>
          <w:szCs w:val="20"/>
        </w:rPr>
      </w:pPr>
      <w:r w:rsidRPr="7511FF4F" w:rsidR="7511FF4F">
        <w:rPr>
          <w:sz w:val="20"/>
          <w:szCs w:val="20"/>
        </w:rPr>
        <w:t xml:space="preserve">* </w:t>
      </w:r>
      <w:r w:rsidRPr="7511FF4F" w:rsidR="4E94BBD7">
        <w:rPr>
          <w:i w:val="1"/>
          <w:iCs w:val="1"/>
          <w:sz w:val="20"/>
          <w:szCs w:val="20"/>
        </w:rPr>
        <w:t>Agents, report in SUPER under “__ of __ participants prepared healthy meals”.</w:t>
      </w:r>
    </w:p>
    <w:p w:rsidR="00922E88" w:rsidP="7511FF4F" w:rsidRDefault="00922E88" w14:paraId="75F363DF" w14:textId="4156E610">
      <w:pPr>
        <w:rPr>
          <w:i w:val="1"/>
          <w:iCs w:val="1"/>
          <w:sz w:val="20"/>
          <w:szCs w:val="20"/>
        </w:rPr>
      </w:pPr>
      <w:r w:rsidRPr="7511FF4F" w:rsidR="77B2F54E">
        <w:rPr>
          <w:sz w:val="20"/>
          <w:szCs w:val="20"/>
        </w:rPr>
        <w:t>*</w:t>
      </w:r>
      <w:r w:rsidRPr="7511FF4F" w:rsidR="47B9C599">
        <w:rPr>
          <w:sz w:val="20"/>
          <w:szCs w:val="20"/>
        </w:rPr>
        <w:t>*</w:t>
      </w:r>
      <w:r w:rsidRPr="7511FF4F" w:rsidR="77B2F54E">
        <w:rPr>
          <w:i w:val="1"/>
          <w:iCs w:val="1"/>
          <w:sz w:val="20"/>
          <w:szCs w:val="20"/>
        </w:rPr>
        <w:t xml:space="preserve">Agents, report in SUPER under </w:t>
      </w:r>
      <w:r w:rsidRPr="7511FF4F" w:rsidR="295B54DD">
        <w:rPr>
          <w:i w:val="1"/>
          <w:iCs w:val="1"/>
          <w:sz w:val="20"/>
          <w:szCs w:val="20"/>
        </w:rPr>
        <w:t>“</w:t>
      </w:r>
      <w:r w:rsidRPr="7511FF4F" w:rsidR="77B2F54E">
        <w:rPr>
          <w:i w:val="1"/>
          <w:iCs w:val="1"/>
          <w:sz w:val="20"/>
          <w:szCs w:val="20"/>
        </w:rPr>
        <w:t xml:space="preserve">__ of __ participants </w:t>
      </w:r>
      <w:r w:rsidRPr="7511FF4F" w:rsidR="0191C04A">
        <w:rPr>
          <w:i w:val="1"/>
          <w:iCs w:val="1"/>
          <w:sz w:val="20"/>
          <w:szCs w:val="20"/>
        </w:rPr>
        <w:t>practiced healthy mealtime habit</w:t>
      </w:r>
      <w:r w:rsidRPr="7511FF4F" w:rsidR="77B2F54E">
        <w:rPr>
          <w:i w:val="1"/>
          <w:iCs w:val="1"/>
          <w:sz w:val="20"/>
          <w:szCs w:val="20"/>
        </w:rPr>
        <w:t>s</w:t>
      </w:r>
      <w:r w:rsidRPr="7511FF4F" w:rsidR="7CB8B73D">
        <w:rPr>
          <w:i w:val="1"/>
          <w:iCs w:val="1"/>
          <w:sz w:val="20"/>
          <w:szCs w:val="20"/>
        </w:rPr>
        <w:t>”</w:t>
      </w:r>
      <w:r w:rsidRPr="7511FF4F" w:rsidR="77B2F54E">
        <w:rPr>
          <w:i w:val="1"/>
          <w:iCs w:val="1"/>
          <w:sz w:val="20"/>
          <w:szCs w:val="20"/>
        </w:rPr>
        <w:t>.</w:t>
      </w:r>
    </w:p>
    <w:p w:rsidR="00157ACE" w:rsidP="00922E88" w:rsidRDefault="00157ACE" w14:paraId="57B53150" w14:textId="5D31AD0B"/>
    <w:p w:rsidR="00157ACE" w:rsidP="00922E88" w:rsidRDefault="00157ACE" w14:paraId="1CC7986B" w14:textId="30FE7C7F">
      <w:r>
        <w:br w:type="page"/>
      </w:r>
    </w:p>
    <w:p w:rsidR="57A8B215" w:rsidRDefault="57A8B215" w14:paraId="671D9DE4" w14:textId="751474B7"/>
    <w:p w:rsidR="57A8B215" w:rsidRDefault="57A8B215" w14:paraId="625CFCAB" w14:textId="0ECC18D9"/>
    <w:p w:rsidR="57A8B215" w:rsidRDefault="57A8B215" w14:paraId="3D0BD722" w14:textId="104C2C70"/>
    <w:p w:rsidRPr="00242F95" w:rsidR="00157ACE" w:rsidP="00922E88" w:rsidRDefault="00157ACE" w14:paraId="642025DA" w14:textId="77777777"/>
    <w:sectPr w:rsidRPr="00242F95" w:rsidR="00157ACE" w:rsidSect="004F3AEB">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6">
    <w:nsid w:val="39cea4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8c33a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7A0594"/>
    <w:multiLevelType w:val="hybridMultilevel"/>
    <w:tmpl w:val="3EFA71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CD555A"/>
    <w:multiLevelType w:val="hybridMultilevel"/>
    <w:tmpl w:val="2CE248D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C4250C"/>
    <w:multiLevelType w:val="hybridMultilevel"/>
    <w:tmpl w:val="BB02A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92CA0"/>
    <w:multiLevelType w:val="hybridMultilevel"/>
    <w:tmpl w:val="79B0F0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80C26B8"/>
    <w:multiLevelType w:val="hybridMultilevel"/>
    <w:tmpl w:val="37E26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7">
    <w:abstractNumId w:val="6"/>
  </w:num>
  <w:num w:numId="6">
    <w:abstractNumId w:val="5"/>
  </w:num>
  <w:num w:numId="1">
    <w:abstractNumId w:val="0"/>
  </w:num>
  <w:num w:numId="2">
    <w:abstractNumId w:val="1"/>
  </w:num>
  <w:num w:numId="3">
    <w:abstractNumId w:val="2"/>
  </w:num>
  <w:num w:numId="4">
    <w:abstractNumId w:val="4"/>
  </w:num>
  <w:num w:numId="5">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E9"/>
    <w:rsid w:val="000B6760"/>
    <w:rsid w:val="00157ACE"/>
    <w:rsid w:val="001C5A0E"/>
    <w:rsid w:val="00242F95"/>
    <w:rsid w:val="00287E2D"/>
    <w:rsid w:val="0049513A"/>
    <w:rsid w:val="004F3AEB"/>
    <w:rsid w:val="00633A54"/>
    <w:rsid w:val="0078491F"/>
    <w:rsid w:val="007D7CE8"/>
    <w:rsid w:val="00922E88"/>
    <w:rsid w:val="00970769"/>
    <w:rsid w:val="00B37E3E"/>
    <w:rsid w:val="00BA46E9"/>
    <w:rsid w:val="00C30EEA"/>
    <w:rsid w:val="00C530F7"/>
    <w:rsid w:val="00E87DB4"/>
    <w:rsid w:val="0191C04A"/>
    <w:rsid w:val="01B24766"/>
    <w:rsid w:val="0277C583"/>
    <w:rsid w:val="03E93729"/>
    <w:rsid w:val="03F124AF"/>
    <w:rsid w:val="0400E41C"/>
    <w:rsid w:val="0447610D"/>
    <w:rsid w:val="04D2629E"/>
    <w:rsid w:val="0562A82D"/>
    <w:rsid w:val="05B0EC1D"/>
    <w:rsid w:val="06B09CDA"/>
    <w:rsid w:val="0720D7EB"/>
    <w:rsid w:val="074B36A6"/>
    <w:rsid w:val="08149ADE"/>
    <w:rsid w:val="09E742C8"/>
    <w:rsid w:val="09F2E797"/>
    <w:rsid w:val="0A2369A7"/>
    <w:rsid w:val="0A2E0AE1"/>
    <w:rsid w:val="0A7025A0"/>
    <w:rsid w:val="0A73C168"/>
    <w:rsid w:val="0A82D768"/>
    <w:rsid w:val="0B38F902"/>
    <w:rsid w:val="0B4005C0"/>
    <w:rsid w:val="0E4DDE1A"/>
    <w:rsid w:val="0F5F52D1"/>
    <w:rsid w:val="0F85E5EE"/>
    <w:rsid w:val="0F991F35"/>
    <w:rsid w:val="10C7BA31"/>
    <w:rsid w:val="10CFA7B7"/>
    <w:rsid w:val="10F218EC"/>
    <w:rsid w:val="11820A18"/>
    <w:rsid w:val="12814B97"/>
    <w:rsid w:val="136EFA78"/>
    <w:rsid w:val="1461D870"/>
    <w:rsid w:val="15ADE78A"/>
    <w:rsid w:val="1658A1D2"/>
    <w:rsid w:val="173EE93B"/>
    <w:rsid w:val="17E0116D"/>
    <w:rsid w:val="1863F0B9"/>
    <w:rsid w:val="186EC90C"/>
    <w:rsid w:val="1A4B7E01"/>
    <w:rsid w:val="1A880DF0"/>
    <w:rsid w:val="1B751BA0"/>
    <w:rsid w:val="1C5B40A5"/>
    <w:rsid w:val="1D0F6629"/>
    <w:rsid w:val="209C99FC"/>
    <w:rsid w:val="20C8D9E6"/>
    <w:rsid w:val="21AD0CE5"/>
    <w:rsid w:val="22572E16"/>
    <w:rsid w:val="2327D82D"/>
    <w:rsid w:val="2342CEAD"/>
    <w:rsid w:val="2359FFF7"/>
    <w:rsid w:val="23C8C8A1"/>
    <w:rsid w:val="24168D4F"/>
    <w:rsid w:val="255D6DAC"/>
    <w:rsid w:val="25DE0DCA"/>
    <w:rsid w:val="26103594"/>
    <w:rsid w:val="2693D73A"/>
    <w:rsid w:val="26B6486F"/>
    <w:rsid w:val="27550D05"/>
    <w:rsid w:val="2813A349"/>
    <w:rsid w:val="285218D0"/>
    <w:rsid w:val="293050CC"/>
    <w:rsid w:val="295B54DD"/>
    <w:rsid w:val="2A873132"/>
    <w:rsid w:val="2C287E28"/>
    <w:rsid w:val="2D6D2CFF"/>
    <w:rsid w:val="2FA26B7F"/>
    <w:rsid w:val="2FD9FFE6"/>
    <w:rsid w:val="31306F4A"/>
    <w:rsid w:val="3175D047"/>
    <w:rsid w:val="32E3BC64"/>
    <w:rsid w:val="333FA82A"/>
    <w:rsid w:val="356B1258"/>
    <w:rsid w:val="35E83BBE"/>
    <w:rsid w:val="35EF447A"/>
    <w:rsid w:val="3649416A"/>
    <w:rsid w:val="36AD2A2C"/>
    <w:rsid w:val="36D459BF"/>
    <w:rsid w:val="3712D38C"/>
    <w:rsid w:val="37CAC515"/>
    <w:rsid w:val="388D4BFE"/>
    <w:rsid w:val="38B758A4"/>
    <w:rsid w:val="39398E58"/>
    <w:rsid w:val="3980E22C"/>
    <w:rsid w:val="39B72DFA"/>
    <w:rsid w:val="3A0BFA81"/>
    <w:rsid w:val="3C6197B3"/>
    <w:rsid w:val="3F0507BF"/>
    <w:rsid w:val="430D6234"/>
    <w:rsid w:val="44025F08"/>
    <w:rsid w:val="459E2F69"/>
    <w:rsid w:val="46C53B33"/>
    <w:rsid w:val="479AB964"/>
    <w:rsid w:val="47B9C599"/>
    <w:rsid w:val="48E14781"/>
    <w:rsid w:val="4935E690"/>
    <w:rsid w:val="498A05AC"/>
    <w:rsid w:val="4995964C"/>
    <w:rsid w:val="4B65637F"/>
    <w:rsid w:val="4B77664D"/>
    <w:rsid w:val="4D1637F5"/>
    <w:rsid w:val="4E043802"/>
    <w:rsid w:val="4E248C68"/>
    <w:rsid w:val="4E94BBD7"/>
    <w:rsid w:val="4F2728FE"/>
    <w:rsid w:val="4F9A2E18"/>
    <w:rsid w:val="51419BAA"/>
    <w:rsid w:val="521122B7"/>
    <w:rsid w:val="53747792"/>
    <w:rsid w:val="53D5C0D4"/>
    <w:rsid w:val="53DF9388"/>
    <w:rsid w:val="54207058"/>
    <w:rsid w:val="5532919B"/>
    <w:rsid w:val="55A1C0AF"/>
    <w:rsid w:val="5626D8D9"/>
    <w:rsid w:val="5758111A"/>
    <w:rsid w:val="579FA257"/>
    <w:rsid w:val="57A8B215"/>
    <w:rsid w:val="57C2138C"/>
    <w:rsid w:val="58D96171"/>
    <w:rsid w:val="593B72B8"/>
    <w:rsid w:val="5C73137A"/>
    <w:rsid w:val="5C870627"/>
    <w:rsid w:val="5CEB3A2C"/>
    <w:rsid w:val="5E0EE3DB"/>
    <w:rsid w:val="5E32DAE8"/>
    <w:rsid w:val="5F4FB847"/>
    <w:rsid w:val="5F86E996"/>
    <w:rsid w:val="5FB29526"/>
    <w:rsid w:val="6035D00F"/>
    <w:rsid w:val="6051F216"/>
    <w:rsid w:val="6181BBC2"/>
    <w:rsid w:val="61E2B5A4"/>
    <w:rsid w:val="6362F5ED"/>
    <w:rsid w:val="641CF1D7"/>
    <w:rsid w:val="6484F0D2"/>
    <w:rsid w:val="6933B4D4"/>
    <w:rsid w:val="696EBE17"/>
    <w:rsid w:val="69A3042D"/>
    <w:rsid w:val="6A8B6B9A"/>
    <w:rsid w:val="6AB66FAB"/>
    <w:rsid w:val="6BF417E2"/>
    <w:rsid w:val="6C856E06"/>
    <w:rsid w:val="6C893744"/>
    <w:rsid w:val="6CE76128"/>
    <w:rsid w:val="6D11032C"/>
    <w:rsid w:val="6D992F1E"/>
    <w:rsid w:val="6EB810FE"/>
    <w:rsid w:val="6F4FA221"/>
    <w:rsid w:val="6F64B897"/>
    <w:rsid w:val="6FC0D806"/>
    <w:rsid w:val="7167FB06"/>
    <w:rsid w:val="71DDF40E"/>
    <w:rsid w:val="7247026A"/>
    <w:rsid w:val="72F878C8"/>
    <w:rsid w:val="73018320"/>
    <w:rsid w:val="73B44B08"/>
    <w:rsid w:val="73D3135E"/>
    <w:rsid w:val="74944929"/>
    <w:rsid w:val="7511FF4F"/>
    <w:rsid w:val="7529A4CF"/>
    <w:rsid w:val="755FDD10"/>
    <w:rsid w:val="7571D0B6"/>
    <w:rsid w:val="75C6ED8F"/>
    <w:rsid w:val="7630198A"/>
    <w:rsid w:val="76EED9E8"/>
    <w:rsid w:val="771A738D"/>
    <w:rsid w:val="77896000"/>
    <w:rsid w:val="77B1FE67"/>
    <w:rsid w:val="77B2F54E"/>
    <w:rsid w:val="7912F066"/>
    <w:rsid w:val="7B969406"/>
    <w:rsid w:val="7C9F5B0E"/>
    <w:rsid w:val="7CAFC1C6"/>
    <w:rsid w:val="7CB8B73D"/>
    <w:rsid w:val="7F15C605"/>
    <w:rsid w:val="7FDBFD17"/>
    <w:rsid w:val="7FDBF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4F9E6B"/>
  <w15:chartTrackingRefBased/>
  <w15:docId w15:val="{8842F4F6-8258-BB47-A31C-22DF9720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970769"/>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IntenseReference">
    <w:name w:val="Intense Reference"/>
    <w:basedOn w:val="DefaultParagraphFont"/>
    <w:uiPriority w:val="32"/>
    <w:qFormat/>
    <w:rsid w:val="00BA46E9"/>
    <w:rPr>
      <w:b/>
      <w:bCs/>
      <w:smallCaps/>
      <w:color w:val="4472C4" w:themeColor="accent1"/>
      <w:spacing w:val="5"/>
    </w:rPr>
  </w:style>
  <w:style w:type="character" w:styleId="BookTitle">
    <w:name w:val="Book Title"/>
    <w:basedOn w:val="DefaultParagraphFont"/>
    <w:uiPriority w:val="33"/>
    <w:qFormat/>
    <w:rsid w:val="00BA46E9"/>
    <w:rPr>
      <w:b/>
      <w:bCs/>
      <w:i/>
      <w:iCs/>
      <w:spacing w:val="5"/>
    </w:rPr>
  </w:style>
  <w:style w:type="character" w:styleId="SubtleReference">
    <w:name w:val="Subtle Reference"/>
    <w:basedOn w:val="DefaultParagraphFont"/>
    <w:uiPriority w:val="31"/>
    <w:qFormat/>
    <w:rsid w:val="00BA46E9"/>
    <w:rPr>
      <w:smallCaps/>
      <w:color w:val="5A5A5A" w:themeColor="text1" w:themeTint="A5"/>
    </w:rPr>
  </w:style>
  <w:style w:type="character" w:styleId="SubtleEmphasis">
    <w:name w:val="Subtle Emphasis"/>
    <w:basedOn w:val="DefaultParagraphFont"/>
    <w:uiPriority w:val="19"/>
    <w:qFormat/>
    <w:rsid w:val="00BA46E9"/>
    <w:rPr>
      <w:i/>
      <w:iCs/>
      <w:color w:val="404040" w:themeColor="text1" w:themeTint="BF"/>
    </w:rPr>
  </w:style>
  <w:style w:type="paragraph" w:styleId="Quote">
    <w:name w:val="Quote"/>
    <w:basedOn w:val="Normal"/>
    <w:next w:val="Normal"/>
    <w:link w:val="QuoteChar"/>
    <w:uiPriority w:val="29"/>
    <w:qFormat/>
    <w:rsid w:val="0049513A"/>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49513A"/>
    <w:rPr>
      <w:i/>
      <w:iCs/>
      <w:color w:val="404040" w:themeColor="text1" w:themeTint="BF"/>
    </w:rPr>
  </w:style>
  <w:style w:type="paragraph" w:styleId="ListParagraph">
    <w:name w:val="List Paragraph"/>
    <w:basedOn w:val="Normal"/>
    <w:uiPriority w:val="34"/>
    <w:qFormat/>
    <w:rsid w:val="0049513A"/>
    <w:pPr>
      <w:ind w:left="720"/>
      <w:contextualSpacing/>
    </w:pPr>
  </w:style>
  <w:style w:type="character" w:styleId="Hyperlink">
    <w:name w:val="Hyperlink"/>
    <w:basedOn w:val="DefaultParagraphFont"/>
    <w:uiPriority w:val="99"/>
    <w:unhideWhenUsed/>
    <w:rsid w:val="0049513A"/>
    <w:rPr>
      <w:color w:val="0563C1" w:themeColor="hyperlink"/>
      <w:u w:val="single"/>
    </w:rPr>
  </w:style>
  <w:style w:type="character" w:styleId="UnresolvedMention">
    <w:name w:val="Unresolved Mention"/>
    <w:basedOn w:val="DefaultParagraphFont"/>
    <w:uiPriority w:val="99"/>
    <w:semiHidden/>
    <w:unhideWhenUsed/>
    <w:rsid w:val="0049513A"/>
    <w:rPr>
      <w:color w:val="605E5C"/>
      <w:shd w:val="clear" w:color="auto" w:fill="E1DFDD"/>
    </w:rPr>
  </w:style>
  <w:style w:type="paragraph" w:styleId="NoSpacing">
    <w:name w:val="No Spacing"/>
    <w:uiPriority w:val="1"/>
    <w:qFormat/>
    <w:rsid w:val="0049513A"/>
  </w:style>
  <w:style w:type="character" w:styleId="IntenseEmphasis">
    <w:name w:val="Intense Emphasis"/>
    <w:basedOn w:val="DefaultParagraphFont"/>
    <w:uiPriority w:val="21"/>
    <w:qFormat/>
    <w:rsid w:val="000B6760"/>
    <w:rPr>
      <w:i/>
      <w:iCs/>
      <w:color w:val="4472C4" w:themeColor="accent1"/>
    </w:rPr>
  </w:style>
  <w:style w:type="character" w:styleId="Emphasis">
    <w:name w:val="Emphasis"/>
    <w:basedOn w:val="DefaultParagraphFont"/>
    <w:uiPriority w:val="20"/>
    <w:qFormat/>
    <w:rsid w:val="00970769"/>
    <w:rPr>
      <w:i/>
      <w:iCs/>
    </w:rPr>
  </w:style>
  <w:style w:type="character" w:styleId="Heading2Char" w:customStyle="1">
    <w:name w:val="Heading 2 Char"/>
    <w:basedOn w:val="DefaultParagraphFont"/>
    <w:link w:val="Heading2"/>
    <w:uiPriority w:val="9"/>
    <w:rsid w:val="0097076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39"/>
    <w:rsid w:val="00922E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B37E3E"/>
    <w:rPr>
      <w:sz w:val="16"/>
      <w:szCs w:val="16"/>
    </w:rPr>
  </w:style>
  <w:style w:type="paragraph" w:styleId="CommentText">
    <w:name w:val="annotation text"/>
    <w:basedOn w:val="Normal"/>
    <w:link w:val="CommentTextChar"/>
    <w:uiPriority w:val="99"/>
    <w:semiHidden/>
    <w:unhideWhenUsed/>
    <w:rsid w:val="00B37E3E"/>
    <w:rPr>
      <w:sz w:val="20"/>
      <w:szCs w:val="20"/>
    </w:rPr>
  </w:style>
  <w:style w:type="character" w:styleId="CommentTextChar" w:customStyle="1">
    <w:name w:val="Comment Text Char"/>
    <w:basedOn w:val="DefaultParagraphFont"/>
    <w:link w:val="CommentText"/>
    <w:uiPriority w:val="99"/>
    <w:semiHidden/>
    <w:rsid w:val="00B37E3E"/>
    <w:rPr>
      <w:sz w:val="20"/>
      <w:szCs w:val="20"/>
    </w:rPr>
  </w:style>
  <w:style w:type="paragraph" w:styleId="CommentSubject">
    <w:name w:val="annotation subject"/>
    <w:basedOn w:val="CommentText"/>
    <w:next w:val="CommentText"/>
    <w:link w:val="CommentSubjectChar"/>
    <w:uiPriority w:val="99"/>
    <w:semiHidden/>
    <w:unhideWhenUsed/>
    <w:rsid w:val="00B37E3E"/>
    <w:rPr>
      <w:b/>
      <w:bCs/>
    </w:rPr>
  </w:style>
  <w:style w:type="character" w:styleId="CommentSubjectChar" w:customStyle="1">
    <w:name w:val="Comment Subject Char"/>
    <w:basedOn w:val="CommentTextChar"/>
    <w:link w:val="CommentSubject"/>
    <w:uiPriority w:val="99"/>
    <w:semiHidden/>
    <w:rsid w:val="00B37E3E"/>
    <w:rPr>
      <w:b/>
      <w:bCs/>
      <w:sz w:val="20"/>
      <w:szCs w:val="20"/>
    </w:rPr>
  </w:style>
  <w:style w:type="paragraph" w:styleId="BalloonText">
    <w:name w:val="Balloon Text"/>
    <w:basedOn w:val="Normal"/>
    <w:link w:val="BalloonTextChar"/>
    <w:uiPriority w:val="99"/>
    <w:semiHidden/>
    <w:unhideWhenUsed/>
    <w:rsid w:val="00B37E3E"/>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B37E3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settings" Target="settings.xml" Id="rId3" /><Relationship Type="http://schemas.microsoft.com/office/2011/relationships/commentsExtended" Target="commentsExtended.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people" Target="people.xml" Id="rId11" /><Relationship Type="http://schemas.openxmlformats.org/officeDocument/2006/relationships/fontTable" Target="fontTable.xml" Id="rId10"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Johnson, Kristen Brown</dc:creator>
  <keywords/>
  <dc:description/>
  <lastModifiedBy>Johnson, Kristen Brown</lastModifiedBy>
  <revision>13</revision>
  <dcterms:created xsi:type="dcterms:W3CDTF">2020-11-06T21:16:00.0000000Z</dcterms:created>
  <dcterms:modified xsi:type="dcterms:W3CDTF">2022-12-16T20:35:24.9752224Z</dcterms:modified>
</coreProperties>
</file>